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81E5C" w:rsidRPr="00BE1A7A" w:rsidRDefault="00381E5C">
      <w:pPr>
        <w:pStyle w:val="10"/>
      </w:pPr>
    </w:p>
    <w:tbl>
      <w:tblPr>
        <w:tblW w:w="0" w:type="auto"/>
        <w:tblInd w:w="105" w:type="dxa"/>
        <w:tblCellMar>
          <w:left w:w="10" w:type="dxa"/>
          <w:right w:w="10" w:type="dxa"/>
        </w:tblCellMar>
        <w:tblLook w:val="0000" w:firstRow="0" w:lastRow="0" w:firstColumn="0" w:lastColumn="0" w:noHBand="0" w:noVBand="0"/>
      </w:tblPr>
      <w:tblGrid>
        <w:gridCol w:w="2390"/>
        <w:gridCol w:w="236"/>
      </w:tblGrid>
      <w:tr w:rsidR="00381E5C">
        <w:tc>
          <w:tcPr>
            <w:tcW w:w="0" w:type="auto"/>
            <w:shd w:val="clear" w:color="auto" w:fill="FFFFFF"/>
            <w:tcMar>
              <w:top w:w="100" w:type="dxa"/>
              <w:left w:w="115" w:type="dxa"/>
              <w:bottom w:w="100" w:type="dxa"/>
              <w:right w:w="115" w:type="dxa"/>
            </w:tcMar>
            <w:vAlign w:val="center"/>
          </w:tcPr>
          <w:p w:rsidR="00381E5C" w:rsidRDefault="00C80E09">
            <w:pPr>
              <w:pStyle w:val="10"/>
            </w:pPr>
            <w:r>
              <w:rPr>
                <w:noProof/>
              </w:rPr>
              <w:drawing>
                <wp:inline distT="0" distB="0" distL="0" distR="0">
                  <wp:extent cx="1371600" cy="447675"/>
                  <wp:effectExtent l="0" t="0" r="0" b="0"/>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7" cstate="print"/>
                          <a:stretch>
                            <a:fillRect/>
                          </a:stretch>
                        </pic:blipFill>
                        <pic:spPr>
                          <a:xfrm>
                            <a:off x="0" y="0"/>
                            <a:ext cx="1371600" cy="447675"/>
                          </a:xfrm>
                          <a:prstGeom prst="rect">
                            <a:avLst/>
                          </a:prstGeom>
                        </pic:spPr>
                      </pic:pic>
                    </a:graphicData>
                  </a:graphic>
                </wp:inline>
              </w:drawing>
            </w:r>
          </w:p>
        </w:tc>
        <w:tc>
          <w:tcPr>
            <w:tcW w:w="0" w:type="auto"/>
            <w:shd w:val="clear" w:color="auto" w:fill="FFFFFF"/>
            <w:tcMar>
              <w:top w:w="100" w:type="dxa"/>
              <w:left w:w="115" w:type="dxa"/>
              <w:bottom w:w="100" w:type="dxa"/>
              <w:right w:w="115" w:type="dxa"/>
            </w:tcMar>
            <w:vAlign w:val="center"/>
          </w:tcPr>
          <w:p w:rsidR="00381E5C" w:rsidRDefault="00381E5C">
            <w:pPr>
              <w:pStyle w:val="10"/>
            </w:pPr>
          </w:p>
        </w:tc>
      </w:tr>
    </w:tbl>
    <w:p w:rsidR="00381E5C" w:rsidRDefault="00381E5C" w:rsidP="00395A71">
      <w:pPr>
        <w:pStyle w:val="10"/>
        <w:jc w:val="both"/>
      </w:pPr>
    </w:p>
    <w:p w:rsidR="00395A71" w:rsidRPr="00395A71" w:rsidRDefault="00395A71" w:rsidP="00FC78FE">
      <w:pPr>
        <w:pStyle w:val="Normal1"/>
        <w:spacing w:before="120" w:after="120"/>
        <w:jc w:val="both"/>
      </w:pPr>
      <w:r w:rsidRPr="00FC78FE">
        <w:fldChar w:fldCharType="begin"/>
      </w:r>
      <w:r w:rsidRPr="00FC78FE">
        <w:instrText xml:space="preserve"> LINK Word.Document.12 "C:\\Users\\Peppy Fotiadou\\AppData\\Local\\Temp\\BETA_CAE_Systems_for_skywalker-4.doc" OLE_LINK5 \a \h  \* MERGEFORMAT </w:instrText>
      </w:r>
      <w:r w:rsidRPr="00FC78FE">
        <w:fldChar w:fldCharType="separate"/>
      </w:r>
      <w:r w:rsidRPr="00395A71">
        <w:t xml:space="preserve">H </w:t>
      </w:r>
      <w:hyperlink r:id="rId8" w:history="1">
        <w:r w:rsidRPr="00395A71">
          <w:t>BETA CAE Systems</w:t>
        </w:r>
      </w:hyperlink>
      <w:r w:rsidRPr="00395A71">
        <w:t xml:space="preserve">, ανώνυμη εταιρία εξέλιξης συστημάτων λογισμικού για τον υπολογισμό μηχανολογικών κατασκευών, με έδρα τη Θεσσαλονίκη, κατέχει σήμερα δεσπόζουσα θέση, στον τομέα της, στη διεθνή αγορά. Με θυγατρικές εταιρίες στη Σουηδία και την Ιταλία καθώς και αντιπροσώπους στη Γερμανία, Γαλλία, Αγγλία, Σουηδία, Αμερική, Ιαπωνία, Κορέα, Κίνα και Ινδία, έχει πελάτες σε όλο τον κόσμο, οι οποίοι δραστηριοποιούνται στη μελέτη και κατασκευή αυτοκινήτων, </w:t>
      </w:r>
      <w:r w:rsidR="00CA1E22" w:rsidRPr="00395A71">
        <w:t>μονοθέσιων</w:t>
      </w:r>
      <w:r w:rsidRPr="00395A71">
        <w:t xml:space="preserve"> F1, αεροπλάνων, τραίνων, πλοίων, βαρέων οχημάτων και γενικότερα μηχανολογικών κατασκευών.</w:t>
      </w:r>
    </w:p>
    <w:p w:rsidR="00395A71" w:rsidRPr="00F27471" w:rsidRDefault="00395A71" w:rsidP="00395A71">
      <w:pPr>
        <w:pStyle w:val="Normal1"/>
        <w:spacing w:before="120" w:after="120"/>
        <w:jc w:val="both"/>
      </w:pPr>
      <w:r w:rsidRPr="00F27471">
        <w:t xml:space="preserve">Σήμερα η BETA CAE </w:t>
      </w:r>
      <w:r w:rsidRPr="00395A71">
        <w:t>Systems</w:t>
      </w:r>
      <w:r w:rsidRPr="00F27471">
        <w:t xml:space="preserve"> S</w:t>
      </w:r>
      <w:r w:rsidR="00045375" w:rsidRPr="00045375">
        <w:t>.</w:t>
      </w:r>
      <w:r w:rsidRPr="00F27471">
        <w:t>A</w:t>
      </w:r>
      <w:r w:rsidR="00045375" w:rsidRPr="00045375">
        <w:t>.</w:t>
      </w:r>
      <w:r w:rsidRPr="00F27471">
        <w:t xml:space="preserve"> </w:t>
      </w:r>
      <w:r w:rsidR="00211E76" w:rsidRPr="00211E76">
        <w:t xml:space="preserve">συμπεριλαμβάνεται </w:t>
      </w:r>
      <w:r w:rsidRPr="00F27471">
        <w:t xml:space="preserve">στις </w:t>
      </w:r>
      <w:r>
        <w:t>κορυφαίες</w:t>
      </w:r>
      <w:r w:rsidRPr="00F27471">
        <w:t xml:space="preserve"> εταιρίες της Ελλάδος.</w:t>
      </w:r>
    </w:p>
    <w:p w:rsidR="00395A71" w:rsidRPr="00F27471" w:rsidRDefault="00395A71" w:rsidP="00395A71">
      <w:pPr>
        <w:pStyle w:val="Normal1"/>
        <w:spacing w:before="120" w:after="120"/>
        <w:jc w:val="both"/>
      </w:pPr>
      <w:r w:rsidRPr="00F27471">
        <w:t>Η εταιρία εξελίσσει και προωθεί προγράμματα για εφαρμογές πεπερασμένων στοιχείων στις περιοχές στατικής, δυναμικής, σύγκρουσης, ακουστικής, άνεσης και αεροδυναμικής των οχημάτων ή άλλων κατασκευών.</w:t>
      </w:r>
    </w:p>
    <w:p w:rsidR="002D228E" w:rsidRDefault="00395A71" w:rsidP="00395A71">
      <w:pPr>
        <w:pStyle w:val="Normal1"/>
        <w:spacing w:before="120" w:after="120"/>
        <w:jc w:val="both"/>
      </w:pPr>
      <w:r w:rsidRPr="00F27471">
        <w:t xml:space="preserve">H BETA CAE </w:t>
      </w:r>
      <w:r w:rsidRPr="00FC78FE">
        <w:t>Systems</w:t>
      </w:r>
      <w:r w:rsidR="00045375" w:rsidRPr="00045375">
        <w:t xml:space="preserve"> </w:t>
      </w:r>
      <w:r w:rsidR="00045375">
        <w:rPr>
          <w:lang w:val="en-US"/>
        </w:rPr>
        <w:t>S</w:t>
      </w:r>
      <w:r w:rsidR="00045375" w:rsidRPr="00045375">
        <w:t>.</w:t>
      </w:r>
      <w:r w:rsidR="00045375">
        <w:rPr>
          <w:lang w:val="en-US"/>
        </w:rPr>
        <w:t>A</w:t>
      </w:r>
      <w:r w:rsidR="00045375" w:rsidRPr="00045375">
        <w:t>.</w:t>
      </w:r>
      <w:r w:rsidRPr="000C719F">
        <w:t xml:space="preserve"> </w:t>
      </w:r>
      <w:r w:rsidRPr="00F27471">
        <w:t>στεγάζε</w:t>
      </w:r>
      <w:r>
        <w:t xml:space="preserve">ται σε ιδιόκτητους χώρους </w:t>
      </w:r>
      <w:r w:rsidR="002D228E" w:rsidRPr="002D228E">
        <w:t>8</w:t>
      </w:r>
      <w:r>
        <w:t>.</w:t>
      </w:r>
      <w:r w:rsidR="002D228E" w:rsidRPr="002D228E">
        <w:t>5</w:t>
      </w:r>
      <w:r>
        <w:t>00</w:t>
      </w:r>
      <w:r w:rsidRPr="00F27471">
        <w:t>τμ. στο Κάτω Σχολάρι, 25 χλμ., από το κέντρο της Θεσσαλονίκης.</w:t>
      </w:r>
    </w:p>
    <w:p w:rsidR="00395A71" w:rsidRPr="00F27471" w:rsidRDefault="00395A71" w:rsidP="00395A71">
      <w:pPr>
        <w:pStyle w:val="Normal1"/>
        <w:spacing w:before="120" w:after="120"/>
        <w:jc w:val="both"/>
      </w:pPr>
      <w:r w:rsidRPr="00F27471">
        <w:t xml:space="preserve">Οι </w:t>
      </w:r>
      <w:r>
        <w:t>περίπου 200</w:t>
      </w:r>
      <w:r w:rsidRPr="00F27471">
        <w:t xml:space="preserve"> συνεργάτες της BETA CAE </w:t>
      </w:r>
      <w:r w:rsidRPr="00395A71">
        <w:t>Systems</w:t>
      </w:r>
      <w:r w:rsidR="00045375" w:rsidRPr="00045375">
        <w:t xml:space="preserve"> </w:t>
      </w:r>
      <w:r w:rsidR="00045375">
        <w:rPr>
          <w:lang w:val="en-US"/>
        </w:rPr>
        <w:t>S</w:t>
      </w:r>
      <w:r w:rsidR="00045375" w:rsidRPr="00045375">
        <w:t>.</w:t>
      </w:r>
      <w:r w:rsidR="00045375">
        <w:rPr>
          <w:lang w:val="en-US"/>
        </w:rPr>
        <w:t>A</w:t>
      </w:r>
      <w:r w:rsidR="00045375" w:rsidRPr="00045375">
        <w:t>.</w:t>
      </w:r>
      <w:r w:rsidRPr="00F27471">
        <w:t xml:space="preserve"> είναι Μηχανικοί (μηχανολόγοι, ηλεκτρολόγοι, πολιτικοί), Μαθηματικοί και πτυχιούχοι Πληροφορικής, Ανώτερης ή Ανώτατης εκπαίδευσης, με διάθεση για συνεχή διεύρυνση των γνώσεών τους. Εσωτερικά προγράμματα εκπαίδευσης και συμμετοχή σε διεθνή συνέδρια και σεμινάρια, συμβάλλουν στη διαρκή επιμόρφωση των συνεργατών της εταιρίας.</w:t>
      </w:r>
    </w:p>
    <w:p w:rsidR="00E96C9D" w:rsidRPr="00FC78FE" w:rsidRDefault="00395A71" w:rsidP="00FC78FE">
      <w:pPr>
        <w:pStyle w:val="Normal1"/>
        <w:spacing w:before="120" w:after="120"/>
        <w:jc w:val="both"/>
      </w:pPr>
      <w:r w:rsidRPr="00FC78FE">
        <w:t>Η BETA CAE Systems</w:t>
      </w:r>
      <w:r w:rsidR="00045375" w:rsidRPr="00045375">
        <w:t xml:space="preserve"> </w:t>
      </w:r>
      <w:r w:rsidR="00045375">
        <w:rPr>
          <w:lang w:val="en-US"/>
        </w:rPr>
        <w:t>S</w:t>
      </w:r>
      <w:r w:rsidR="00045375" w:rsidRPr="00045375">
        <w:t>.</w:t>
      </w:r>
      <w:r w:rsidR="00045375">
        <w:rPr>
          <w:lang w:val="en-US"/>
        </w:rPr>
        <w:t>A</w:t>
      </w:r>
      <w:r w:rsidR="00045375" w:rsidRPr="00045375">
        <w:t>.</w:t>
      </w:r>
      <w:r w:rsidRPr="00FC78FE">
        <w:t xml:space="preserve"> προσβλέποντας στην αρμονική συνεργασία των ανθρώπων της, εντός και εκτός εργασίας, ενθαρρύνει και χρηματοδοτεί κοινωνικές, πολιτιστικές και αθλητικές δραστηριότητες μεταξύ των συνεργατών της.</w:t>
      </w:r>
      <w:r w:rsidRPr="00FC78FE">
        <w:fldChar w:fldCharType="end"/>
      </w:r>
    </w:p>
    <w:p w:rsidR="004F74A2" w:rsidRPr="004F74A2" w:rsidRDefault="004F74A2" w:rsidP="006F5605">
      <w:pPr>
        <w:pStyle w:val="Normal1"/>
        <w:spacing w:before="120" w:after="120"/>
        <w:jc w:val="both"/>
      </w:pPr>
      <w:r w:rsidRPr="004F74A2">
        <w:t>Η εταιρία μας αναπτύσσει καινοτόμες τεχνολογίες στον τομέα του Computer Aided Engineering επενδύοντας στους επιστήμονές της, οι οποίοι αποτελούν και το πολυτιμότερό της κεφάλαιο.</w:t>
      </w:r>
    </w:p>
    <w:p w:rsidR="004F74A2" w:rsidRDefault="004F74A2" w:rsidP="006F5605">
      <w:pPr>
        <w:pStyle w:val="Normal1"/>
        <w:spacing w:before="120" w:after="120"/>
        <w:jc w:val="both"/>
      </w:pPr>
      <w:r w:rsidRPr="004F74A2">
        <w:t>Το τμήμα Mathematical R&amp;D ψάχνει για νέους και νέες με πάθος για τον προγραμματισμό, τα μαθηματικά και την ομαδική δουλειά, που θα αποτελέσουν τους αυριανούς μας συναδέλφους.</w:t>
      </w:r>
    </w:p>
    <w:p w:rsidR="004F74A2" w:rsidRPr="004F74A2" w:rsidRDefault="004F74A2" w:rsidP="004F74A2">
      <w:pPr>
        <w:pStyle w:val="Normal1"/>
        <w:spacing w:before="120" w:after="120"/>
      </w:pPr>
    </w:p>
    <w:p w:rsidR="004F74A2" w:rsidRDefault="006C15D8" w:rsidP="006F5605">
      <w:pPr>
        <w:pStyle w:val="10"/>
        <w:rPr>
          <w:b/>
          <w:sz w:val="20"/>
          <w:lang w:val="en-US"/>
        </w:rPr>
      </w:pPr>
      <w:hyperlink r:id="rId9" w:history="1">
        <w:r w:rsidR="004F74A2" w:rsidRPr="001F3FEE">
          <w:rPr>
            <w:rStyle w:val="-"/>
            <w:b/>
            <w:sz w:val="20"/>
            <w:lang w:val="en-US"/>
          </w:rPr>
          <w:t>Mathematician/Software Developer (SD-MATH.15)</w:t>
        </w:r>
      </w:hyperlink>
    </w:p>
    <w:p w:rsidR="004F74A2" w:rsidRPr="004F74A2" w:rsidRDefault="004F74A2" w:rsidP="004F74A2">
      <w:pPr>
        <w:pStyle w:val="Normal1"/>
        <w:spacing w:before="120" w:after="120"/>
      </w:pPr>
      <w:r w:rsidRPr="004F74A2">
        <w:rPr>
          <w:b/>
          <w:bCs/>
        </w:rPr>
        <w:t>Περιγραφή της θέσης:</w:t>
      </w:r>
    </w:p>
    <w:p w:rsidR="004F74A2" w:rsidRPr="004F74A2" w:rsidRDefault="004F74A2" w:rsidP="004F74A2">
      <w:pPr>
        <w:pStyle w:val="Normal1"/>
        <w:spacing w:before="120" w:after="120"/>
      </w:pPr>
      <w:r w:rsidRPr="004F74A2">
        <w:t>Το τμήμα Mathematical R&amp;D ασχολείται με τις παρακάτω ενότητες και προβλήματα :</w:t>
      </w:r>
    </w:p>
    <w:p w:rsidR="004F74A2" w:rsidRPr="004F74A2" w:rsidRDefault="004F74A2" w:rsidP="004F74A2">
      <w:pPr>
        <w:pStyle w:val="Normal1"/>
        <w:numPr>
          <w:ilvl w:val="0"/>
          <w:numId w:val="8"/>
        </w:numPr>
        <w:spacing w:before="120" w:after="120"/>
        <w:jc w:val="both"/>
      </w:pPr>
      <w:r w:rsidRPr="004F74A2">
        <w:t>την αλγοριθμική επίλυση προβλημάτων βελτιστοποίησης.</w:t>
      </w:r>
    </w:p>
    <w:p w:rsidR="004F74A2" w:rsidRPr="004F74A2" w:rsidRDefault="004F74A2" w:rsidP="004F74A2">
      <w:pPr>
        <w:pStyle w:val="Normal1"/>
        <w:numPr>
          <w:ilvl w:val="1"/>
          <w:numId w:val="8"/>
        </w:numPr>
        <w:spacing w:before="120" w:after="120"/>
        <w:jc w:val="both"/>
      </w:pPr>
      <w:r w:rsidRPr="004F74A2">
        <w:t>επίλυση συστημάτων γραμμικών εξισώσεων.</w:t>
      </w:r>
    </w:p>
    <w:p w:rsidR="004F74A2" w:rsidRPr="004F74A2" w:rsidRDefault="004F74A2" w:rsidP="004F74A2">
      <w:pPr>
        <w:pStyle w:val="Normal1"/>
        <w:numPr>
          <w:ilvl w:val="1"/>
          <w:numId w:val="8"/>
        </w:numPr>
        <w:spacing w:before="120" w:after="120"/>
        <w:jc w:val="both"/>
      </w:pPr>
      <w:r w:rsidRPr="004F74A2">
        <w:t>ελαχιστοποίηση μη-γραμμικών συναρτήσεων κόστους πολλαπλών μεταβλητών με ή χωρίς περιορισμούς.</w:t>
      </w:r>
    </w:p>
    <w:p w:rsidR="004F74A2" w:rsidRPr="004F74A2" w:rsidRDefault="004F74A2" w:rsidP="004F74A2">
      <w:pPr>
        <w:pStyle w:val="Normal1"/>
        <w:numPr>
          <w:ilvl w:val="1"/>
          <w:numId w:val="8"/>
        </w:numPr>
        <w:spacing w:before="120" w:after="120"/>
        <w:jc w:val="both"/>
      </w:pPr>
      <w:r w:rsidRPr="004F74A2">
        <w:t>υπολογισμός ελλειπτικών/υπερβολικών πλεγμάτων σε 2Δ/3Δ (διακριτοποίηση διαφορικών εξισώσεων).</w:t>
      </w:r>
    </w:p>
    <w:p w:rsidR="004F74A2" w:rsidRPr="004F74A2" w:rsidRDefault="004F74A2" w:rsidP="004F74A2">
      <w:pPr>
        <w:pStyle w:val="Normal1"/>
        <w:numPr>
          <w:ilvl w:val="0"/>
          <w:numId w:val="8"/>
        </w:numPr>
        <w:spacing w:before="120" w:after="120"/>
        <w:jc w:val="both"/>
      </w:pPr>
      <w:r w:rsidRPr="004F74A2">
        <w:t>τη βελτιστοποίηση κώδικα και την υλοποίηση παράλληλων αλγορίθμων.</w:t>
      </w:r>
    </w:p>
    <w:p w:rsidR="004F74A2" w:rsidRPr="004F74A2" w:rsidRDefault="004F74A2" w:rsidP="004F74A2">
      <w:pPr>
        <w:pStyle w:val="Normal1"/>
        <w:numPr>
          <w:ilvl w:val="1"/>
          <w:numId w:val="8"/>
        </w:numPr>
        <w:spacing w:before="120" w:after="120"/>
        <w:jc w:val="both"/>
      </w:pPr>
      <w:r w:rsidRPr="004F74A2">
        <w:t>επανασχεδίαση και επιτάχυνση αλγορίθμων.</w:t>
      </w:r>
    </w:p>
    <w:p w:rsidR="004F74A2" w:rsidRPr="004F74A2" w:rsidRDefault="004F74A2" w:rsidP="004F74A2">
      <w:pPr>
        <w:pStyle w:val="Normal1"/>
        <w:numPr>
          <w:ilvl w:val="1"/>
          <w:numId w:val="8"/>
        </w:numPr>
        <w:spacing w:before="120" w:after="120"/>
        <w:jc w:val="both"/>
      </w:pPr>
      <w:r w:rsidRPr="004F74A2">
        <w:t>επιτάχυνση σειριακών αλγορίθμων με παράλληλες τεχνικές και τεχνολογίες.</w:t>
      </w:r>
    </w:p>
    <w:p w:rsidR="004F74A2" w:rsidRPr="004F74A2" w:rsidRDefault="004F74A2" w:rsidP="004F74A2">
      <w:pPr>
        <w:pStyle w:val="Normal1"/>
        <w:numPr>
          <w:ilvl w:val="0"/>
          <w:numId w:val="8"/>
        </w:numPr>
        <w:spacing w:before="120" w:after="120"/>
        <w:jc w:val="both"/>
      </w:pPr>
      <w:r w:rsidRPr="004F74A2">
        <w:t>την εφαρμογή υπολογιστικής διαφορικής γεωμετρίας σε παραμετρικές καμπύλες/επιφάνειες και 2Δ/3Δ πλέγματα.</w:t>
      </w:r>
    </w:p>
    <w:p w:rsidR="004F74A2" w:rsidRPr="004F74A2" w:rsidRDefault="004F74A2" w:rsidP="004F74A2">
      <w:pPr>
        <w:pStyle w:val="Normal1"/>
        <w:numPr>
          <w:ilvl w:val="1"/>
          <w:numId w:val="8"/>
        </w:numPr>
        <w:spacing w:before="120" w:after="120"/>
        <w:jc w:val="both"/>
      </w:pPr>
      <w:r w:rsidRPr="004F74A2">
        <w:t>αναλυτικοί υπολογισμοί καμπυλότητας, γεωδαισιακών γραμμών και θεμελιωδών μορφών.</w:t>
      </w:r>
    </w:p>
    <w:p w:rsidR="004F74A2" w:rsidRPr="004F74A2" w:rsidRDefault="004F74A2" w:rsidP="004F74A2">
      <w:pPr>
        <w:pStyle w:val="Normal1"/>
        <w:numPr>
          <w:ilvl w:val="1"/>
          <w:numId w:val="8"/>
        </w:numPr>
        <w:spacing w:before="120" w:after="120"/>
        <w:jc w:val="both"/>
      </w:pPr>
      <w:r w:rsidRPr="004F74A2">
        <w:t>υπολογιστικοί μέθοδοι εκτίμησης γεωμετρικών χαρακτηριστικών.</w:t>
      </w:r>
    </w:p>
    <w:p w:rsidR="004F74A2" w:rsidRPr="004F74A2" w:rsidRDefault="004F74A2" w:rsidP="004F74A2">
      <w:pPr>
        <w:pStyle w:val="Normal1"/>
        <w:numPr>
          <w:ilvl w:val="1"/>
          <w:numId w:val="8"/>
        </w:numPr>
        <w:spacing w:before="120" w:after="120"/>
        <w:jc w:val="both"/>
      </w:pPr>
      <w:r w:rsidRPr="004F74A2">
        <w:t>απλοποίηση/ομαλοποίησης/διακριτοποίηση πλεγμάτων.</w:t>
      </w:r>
    </w:p>
    <w:p w:rsidR="004F74A2" w:rsidRPr="004F74A2" w:rsidRDefault="004F74A2" w:rsidP="004F74A2">
      <w:pPr>
        <w:pStyle w:val="Normal1"/>
        <w:numPr>
          <w:ilvl w:val="1"/>
          <w:numId w:val="8"/>
        </w:numPr>
        <w:spacing w:before="120" w:after="120"/>
        <w:jc w:val="both"/>
      </w:pPr>
      <w:r w:rsidRPr="004F74A2">
        <w:t>υπολογισμός ροϊκών γραμμών και ομφαλικών θέσεων σε σύνθετες γεωμετρίες.</w:t>
      </w:r>
    </w:p>
    <w:p w:rsidR="004F74A2" w:rsidRPr="004F74A2" w:rsidRDefault="004F74A2" w:rsidP="004F74A2">
      <w:pPr>
        <w:pStyle w:val="Normal1"/>
        <w:numPr>
          <w:ilvl w:val="0"/>
          <w:numId w:val="8"/>
        </w:numPr>
        <w:spacing w:before="120" w:after="120"/>
        <w:jc w:val="both"/>
      </w:pPr>
      <w:r w:rsidRPr="004F74A2">
        <w:t>την ανάπτυξη και συντήρηση μαθηματικής/γεωμετρικής βιβλιοθήκης.</w:t>
      </w:r>
    </w:p>
    <w:p w:rsidR="004F74A2" w:rsidRPr="004F74A2" w:rsidRDefault="004F74A2" w:rsidP="004F74A2">
      <w:pPr>
        <w:pStyle w:val="Normal1"/>
        <w:numPr>
          <w:ilvl w:val="1"/>
          <w:numId w:val="8"/>
        </w:numPr>
        <w:spacing w:before="120" w:after="120"/>
        <w:jc w:val="both"/>
      </w:pPr>
      <w:r w:rsidRPr="004F74A2">
        <w:t>αλγόριθμοι γραμμικής άλγεβρας.</w:t>
      </w:r>
    </w:p>
    <w:p w:rsidR="004F74A2" w:rsidRPr="004F74A2" w:rsidRDefault="004F74A2" w:rsidP="004F74A2">
      <w:pPr>
        <w:pStyle w:val="Normal1"/>
        <w:numPr>
          <w:ilvl w:val="1"/>
          <w:numId w:val="8"/>
        </w:numPr>
        <w:spacing w:before="120" w:after="120"/>
        <w:jc w:val="both"/>
      </w:pPr>
      <w:r w:rsidRPr="004F74A2">
        <w:t>υπολογισμός τομής ή απόστασης μεταξύ γεωμετρικών οντοτήτων.</w:t>
      </w:r>
    </w:p>
    <w:p w:rsidR="004F74A2" w:rsidRPr="004F74A2" w:rsidRDefault="004F74A2" w:rsidP="004F74A2">
      <w:pPr>
        <w:pStyle w:val="Normal1"/>
        <w:numPr>
          <w:ilvl w:val="1"/>
          <w:numId w:val="8"/>
        </w:numPr>
        <w:spacing w:before="120" w:after="120"/>
        <w:jc w:val="both"/>
      </w:pPr>
      <w:r w:rsidRPr="004F74A2">
        <w:t>γεωμετρικοί υπολογισμοί υψηλής ακρίβειας.</w:t>
      </w:r>
    </w:p>
    <w:p w:rsidR="004F74A2" w:rsidRPr="004F74A2" w:rsidRDefault="004F74A2" w:rsidP="004F74A2">
      <w:pPr>
        <w:pStyle w:val="Normal1"/>
        <w:numPr>
          <w:ilvl w:val="1"/>
          <w:numId w:val="8"/>
        </w:numPr>
        <w:spacing w:before="120" w:after="120"/>
        <w:jc w:val="both"/>
      </w:pPr>
      <w:r w:rsidRPr="004F74A2">
        <w:lastRenderedPageBreak/>
        <w:t>ιεραρχικές δομές περιβαλλόντων όγκων για την επιτάχυνση και εύρεση τομών μεταξύ 2Δ/3Δ αντικειμένων.</w:t>
      </w:r>
    </w:p>
    <w:p w:rsidR="004F74A2" w:rsidRPr="004F74A2" w:rsidRDefault="004F74A2" w:rsidP="004F74A2">
      <w:pPr>
        <w:pStyle w:val="Normal1"/>
        <w:spacing w:before="120" w:after="120"/>
      </w:pPr>
      <w:r w:rsidRPr="004F74A2">
        <w:t>Το σύνολο σχεδόν της προφορικής και γραπτής επικοινωνίας καθώς και η τεκμηρίωση/σχολιασμός των αλγορίθμων στο κώδικα γίνονται στα Αγγλικά.</w:t>
      </w:r>
    </w:p>
    <w:p w:rsidR="004F74A2" w:rsidRPr="004F74A2" w:rsidRDefault="004F74A2" w:rsidP="004F74A2">
      <w:pPr>
        <w:pStyle w:val="Normal1"/>
        <w:spacing w:before="120" w:after="120"/>
      </w:pPr>
      <w:r w:rsidRPr="004F74A2">
        <w:rPr>
          <w:b/>
          <w:bCs/>
        </w:rPr>
        <w:t>Απαιτούμενα προσόντα :</w:t>
      </w:r>
    </w:p>
    <w:p w:rsidR="004F74A2" w:rsidRPr="004F74A2" w:rsidRDefault="004F74A2" w:rsidP="004F74A2">
      <w:pPr>
        <w:pStyle w:val="Normal1"/>
        <w:numPr>
          <w:ilvl w:val="0"/>
          <w:numId w:val="9"/>
        </w:numPr>
        <w:spacing w:before="120" w:after="120"/>
        <w:jc w:val="both"/>
      </w:pPr>
      <w:r w:rsidRPr="004F74A2">
        <w:t>Πτυχίο Ανώτατης εκπαίδευσης , πολυτεχνικής σχολής, μαθηματικού τμήματος ή τμήματος επιστήμης υπολογιστών.</w:t>
      </w:r>
    </w:p>
    <w:p w:rsidR="004F74A2" w:rsidRPr="004F74A2" w:rsidRDefault="004F74A2" w:rsidP="004F74A2">
      <w:pPr>
        <w:pStyle w:val="Normal1"/>
        <w:numPr>
          <w:ilvl w:val="0"/>
          <w:numId w:val="9"/>
        </w:numPr>
        <w:spacing w:before="120" w:after="120"/>
        <w:jc w:val="both"/>
      </w:pPr>
      <w:r w:rsidRPr="004F74A2">
        <w:t>Πολύ καλή γνώση υπολογιστικής και διαφορικής γεωμετρίας.</w:t>
      </w:r>
    </w:p>
    <w:p w:rsidR="004F74A2" w:rsidRPr="004F74A2" w:rsidRDefault="004F74A2" w:rsidP="004F74A2">
      <w:pPr>
        <w:pStyle w:val="Normal1"/>
        <w:numPr>
          <w:ilvl w:val="0"/>
          <w:numId w:val="9"/>
        </w:numPr>
        <w:spacing w:before="120" w:after="120"/>
        <w:jc w:val="both"/>
      </w:pPr>
      <w:r w:rsidRPr="004F74A2">
        <w:t>Πολύ καλή γνώση προγραμματισμού σε C και C++.</w:t>
      </w:r>
    </w:p>
    <w:p w:rsidR="004F74A2" w:rsidRPr="004F74A2" w:rsidRDefault="004F74A2" w:rsidP="004F74A2">
      <w:pPr>
        <w:pStyle w:val="Normal1"/>
        <w:numPr>
          <w:ilvl w:val="0"/>
          <w:numId w:val="9"/>
        </w:numPr>
        <w:spacing w:before="120" w:after="120"/>
        <w:jc w:val="both"/>
      </w:pPr>
      <w:r w:rsidRPr="004F74A2">
        <w:t>Καλή γνώση αριθμητικής ανάλυσης, υπολογιστικών μαθηματικών ή εφαρμοσμένων μαθηματικών.</w:t>
      </w:r>
    </w:p>
    <w:p w:rsidR="004F74A2" w:rsidRPr="004F74A2" w:rsidRDefault="004F74A2" w:rsidP="004F74A2">
      <w:pPr>
        <w:pStyle w:val="Normal1"/>
        <w:numPr>
          <w:ilvl w:val="0"/>
          <w:numId w:val="9"/>
        </w:numPr>
        <w:spacing w:before="120" w:after="120"/>
        <w:jc w:val="both"/>
      </w:pPr>
      <w:r w:rsidRPr="004F74A2">
        <w:t>Γνώση γραμμικών και μη-γραμμικών μεθόδων βελτιστοποίησης.</w:t>
      </w:r>
    </w:p>
    <w:p w:rsidR="004F74A2" w:rsidRPr="004F74A2" w:rsidRDefault="004F74A2" w:rsidP="004F74A2">
      <w:pPr>
        <w:pStyle w:val="Normal1"/>
        <w:numPr>
          <w:ilvl w:val="0"/>
          <w:numId w:val="9"/>
        </w:numPr>
        <w:spacing w:before="120" w:after="120"/>
        <w:jc w:val="both"/>
      </w:pPr>
      <w:r w:rsidRPr="004F74A2">
        <w:t>Καλή γνώση αγγλικών.</w:t>
      </w:r>
    </w:p>
    <w:p w:rsidR="004F74A2" w:rsidRPr="004F74A2" w:rsidRDefault="004F74A2" w:rsidP="004F74A2">
      <w:pPr>
        <w:pStyle w:val="Normal1"/>
        <w:numPr>
          <w:ilvl w:val="0"/>
          <w:numId w:val="9"/>
        </w:numPr>
        <w:spacing w:before="120" w:after="120"/>
        <w:jc w:val="both"/>
      </w:pPr>
      <w:r w:rsidRPr="004F74A2">
        <w:t>Εκπληρωμένες στρατιωτικές υποχρεώσεις.</w:t>
      </w:r>
    </w:p>
    <w:p w:rsidR="004F74A2" w:rsidRPr="004F74A2" w:rsidRDefault="004F74A2" w:rsidP="004F74A2">
      <w:pPr>
        <w:pStyle w:val="Normal1"/>
        <w:spacing w:before="120" w:after="120"/>
      </w:pPr>
      <w:r w:rsidRPr="004F74A2">
        <w:rPr>
          <w:b/>
          <w:bCs/>
        </w:rPr>
        <w:t>Προσόντα που θα συνεκτιμηθούν :</w:t>
      </w:r>
    </w:p>
    <w:p w:rsidR="004F74A2" w:rsidRPr="004F74A2" w:rsidRDefault="004F74A2" w:rsidP="004F74A2">
      <w:pPr>
        <w:pStyle w:val="Normal1"/>
        <w:numPr>
          <w:ilvl w:val="0"/>
          <w:numId w:val="10"/>
        </w:numPr>
        <w:spacing w:before="120" w:after="120"/>
        <w:jc w:val="both"/>
      </w:pPr>
      <w:r w:rsidRPr="004F74A2">
        <w:t>Μεταπτυχιακός ή διδακτορικός τίτλος.</w:t>
      </w:r>
    </w:p>
    <w:p w:rsidR="004F74A2" w:rsidRPr="004F74A2" w:rsidRDefault="004F74A2" w:rsidP="004F74A2">
      <w:pPr>
        <w:pStyle w:val="Normal1"/>
        <w:numPr>
          <w:ilvl w:val="0"/>
          <w:numId w:val="10"/>
        </w:numPr>
        <w:spacing w:before="120" w:after="120"/>
        <w:jc w:val="both"/>
        <w:rPr>
          <w:lang w:val="en-US"/>
        </w:rPr>
      </w:pPr>
      <w:r w:rsidRPr="004F74A2">
        <w:t>Εμπειρία</w:t>
      </w:r>
      <w:r w:rsidRPr="004F74A2">
        <w:rPr>
          <w:lang w:val="en-US"/>
        </w:rPr>
        <w:t xml:space="preserve"> </w:t>
      </w:r>
      <w:r w:rsidRPr="004F74A2">
        <w:t>σε</w:t>
      </w:r>
      <w:r w:rsidRPr="004F74A2">
        <w:rPr>
          <w:lang w:val="en-US"/>
        </w:rPr>
        <w:t xml:space="preserve"> </w:t>
      </w:r>
      <w:r w:rsidRPr="004F74A2">
        <w:t>προγράμματα</w:t>
      </w:r>
      <w:r w:rsidRPr="004F74A2">
        <w:rPr>
          <w:lang w:val="en-US"/>
        </w:rPr>
        <w:t xml:space="preserve"> CAD/Computer Graphics ( AutoCAD, Pro/ENGINEER, 3DS MAX, Rhinoceros, Blender).</w:t>
      </w:r>
    </w:p>
    <w:p w:rsidR="004F74A2" w:rsidRPr="004F74A2" w:rsidRDefault="004F74A2" w:rsidP="004F74A2">
      <w:pPr>
        <w:pStyle w:val="Normal1"/>
        <w:numPr>
          <w:ilvl w:val="0"/>
          <w:numId w:val="10"/>
        </w:numPr>
        <w:spacing w:before="120" w:after="120"/>
        <w:jc w:val="both"/>
      </w:pPr>
      <w:r w:rsidRPr="004F74A2">
        <w:t>Εμπειρία σε μαθηματικά πακέτα ( Mathematica, MatLab, Maxima).</w:t>
      </w:r>
    </w:p>
    <w:p w:rsidR="004F74A2" w:rsidRPr="004F74A2" w:rsidRDefault="004F74A2" w:rsidP="004F74A2">
      <w:pPr>
        <w:pStyle w:val="Normal1"/>
        <w:numPr>
          <w:ilvl w:val="0"/>
          <w:numId w:val="10"/>
        </w:numPr>
        <w:spacing w:before="120" w:after="120"/>
        <w:jc w:val="both"/>
        <w:rPr>
          <w:lang w:val="en-US"/>
        </w:rPr>
      </w:pPr>
      <w:r w:rsidRPr="004F74A2">
        <w:t>Γνώση</w:t>
      </w:r>
      <w:r w:rsidRPr="004F74A2">
        <w:rPr>
          <w:lang w:val="en-US"/>
        </w:rPr>
        <w:t xml:space="preserve"> scripting </w:t>
      </w:r>
      <w:r w:rsidRPr="004F74A2">
        <w:t>γλώσσας</w:t>
      </w:r>
      <w:r w:rsidRPr="004F74A2">
        <w:rPr>
          <w:lang w:val="en-US"/>
        </w:rPr>
        <w:t xml:space="preserve"> ( Python, Perl, Unix shell script).</w:t>
      </w:r>
    </w:p>
    <w:p w:rsidR="004F74A2" w:rsidRPr="004F74A2" w:rsidRDefault="004F74A2" w:rsidP="004F74A2">
      <w:pPr>
        <w:pStyle w:val="Normal1"/>
        <w:numPr>
          <w:ilvl w:val="0"/>
          <w:numId w:val="10"/>
        </w:numPr>
        <w:spacing w:before="120" w:after="120"/>
        <w:jc w:val="both"/>
      </w:pPr>
      <w:r w:rsidRPr="004F74A2">
        <w:t>Γνώση τεχνικών μεταπρογραμματισμού (template metaprogramming).</w:t>
      </w:r>
    </w:p>
    <w:p w:rsidR="004F74A2" w:rsidRPr="004F74A2" w:rsidRDefault="004F74A2" w:rsidP="004F74A2">
      <w:pPr>
        <w:pStyle w:val="Normal1"/>
        <w:numPr>
          <w:ilvl w:val="0"/>
          <w:numId w:val="10"/>
        </w:numPr>
        <w:spacing w:before="120" w:after="120"/>
        <w:jc w:val="both"/>
      </w:pPr>
      <w:r w:rsidRPr="004F74A2">
        <w:t>Εμπειρία σε παράλληλο προγραμματισμό σε CPU ή GPU.</w:t>
      </w:r>
    </w:p>
    <w:p w:rsidR="004F74A2" w:rsidRPr="004F74A2" w:rsidRDefault="004F74A2" w:rsidP="004F74A2">
      <w:pPr>
        <w:pStyle w:val="Normal1"/>
        <w:numPr>
          <w:ilvl w:val="0"/>
          <w:numId w:val="10"/>
        </w:numPr>
        <w:spacing w:before="120" w:after="120"/>
        <w:jc w:val="both"/>
      </w:pPr>
      <w:r w:rsidRPr="004F74A2">
        <w:t>Υπολογιστική μηχανική ή ρευστομηχανική.</w:t>
      </w:r>
    </w:p>
    <w:p w:rsidR="00381E5C" w:rsidRDefault="00381E5C">
      <w:pPr>
        <w:pStyle w:val="10"/>
        <w:ind w:left="175"/>
        <w:rPr>
          <w:lang w:val="en-US"/>
        </w:rPr>
      </w:pPr>
    </w:p>
    <w:p w:rsidR="0006731A" w:rsidRPr="00466FA1" w:rsidRDefault="0006731A">
      <w:pPr>
        <w:pStyle w:val="10"/>
        <w:ind w:left="175"/>
        <w:rPr>
          <w:lang w:val="en-US"/>
        </w:rPr>
      </w:pPr>
      <w:bookmarkStart w:id="0" w:name="_GoBack"/>
      <w:bookmarkEnd w:id="0"/>
    </w:p>
    <w:p w:rsidR="00BE1A7A" w:rsidRDefault="00BE1A7A" w:rsidP="00BE1A7A">
      <w:pPr>
        <w:pStyle w:val="10"/>
      </w:pPr>
      <w:r>
        <w:rPr>
          <w:b/>
        </w:rPr>
        <w:t>Προσφέρονται:</w:t>
      </w:r>
    </w:p>
    <w:p w:rsidR="00BE1A7A" w:rsidRDefault="00BE1A7A" w:rsidP="00BE1A7A">
      <w:pPr>
        <w:pStyle w:val="Normal1"/>
        <w:numPr>
          <w:ilvl w:val="0"/>
          <w:numId w:val="11"/>
        </w:numPr>
        <w:spacing w:before="120" w:after="120"/>
        <w:jc w:val="both"/>
      </w:pPr>
      <w:r>
        <w:t>Σχέση εξαρτημένης εργασίας μετά από τετράμηνη αξιολόγηση</w:t>
      </w:r>
    </w:p>
    <w:p w:rsidR="00BE1A7A" w:rsidRDefault="00BE1A7A" w:rsidP="00BE1A7A">
      <w:pPr>
        <w:pStyle w:val="Normal1"/>
        <w:numPr>
          <w:ilvl w:val="0"/>
          <w:numId w:val="11"/>
        </w:numPr>
        <w:spacing w:before="120" w:after="120"/>
        <w:jc w:val="both"/>
      </w:pPr>
      <w:r>
        <w:t>Ελκυστικό πακέτο αποδοχών</w:t>
      </w:r>
    </w:p>
    <w:p w:rsidR="00BE1A7A" w:rsidRDefault="00BE1A7A" w:rsidP="00BE1A7A">
      <w:pPr>
        <w:pStyle w:val="Normal1"/>
        <w:numPr>
          <w:ilvl w:val="0"/>
          <w:numId w:val="11"/>
        </w:numPr>
        <w:spacing w:before="120" w:after="120"/>
        <w:jc w:val="both"/>
      </w:pPr>
      <w:r>
        <w:t>Άριστες συνθήκες εργασίας</w:t>
      </w:r>
    </w:p>
    <w:p w:rsidR="00BE1A7A" w:rsidRDefault="00BE1A7A" w:rsidP="00BE1A7A">
      <w:pPr>
        <w:pStyle w:val="Normal1"/>
        <w:numPr>
          <w:ilvl w:val="0"/>
          <w:numId w:val="11"/>
        </w:numPr>
        <w:spacing w:before="120" w:after="120"/>
        <w:jc w:val="both"/>
      </w:pPr>
      <w:r>
        <w:t>Σύγχρονος και διαρκώς ανανεούμενος εξοπλισμός (hardware και software)</w:t>
      </w:r>
    </w:p>
    <w:p w:rsidR="00BE1A7A" w:rsidRDefault="00BE1A7A" w:rsidP="00BE1A7A">
      <w:pPr>
        <w:pStyle w:val="Normal1"/>
        <w:numPr>
          <w:ilvl w:val="0"/>
          <w:numId w:val="11"/>
        </w:numPr>
        <w:spacing w:before="120" w:after="120"/>
        <w:jc w:val="both"/>
      </w:pPr>
      <w:r>
        <w:t>Συνθήκες ομαδικής και δημιουργικής εργασίας</w:t>
      </w:r>
    </w:p>
    <w:p w:rsidR="00BE1A7A" w:rsidRDefault="00BE1A7A" w:rsidP="00BE1A7A">
      <w:pPr>
        <w:pStyle w:val="Normal1"/>
        <w:numPr>
          <w:ilvl w:val="0"/>
          <w:numId w:val="11"/>
        </w:numPr>
        <w:spacing w:before="120" w:after="120"/>
        <w:jc w:val="both"/>
      </w:pPr>
      <w:r>
        <w:t>Διεθνής ταξιδιωτική ασφάλιση κατά τα επαγγελματικά ταξίδια</w:t>
      </w:r>
    </w:p>
    <w:p w:rsidR="00BE1A7A" w:rsidRDefault="00BE1A7A" w:rsidP="00BE1A7A">
      <w:pPr>
        <w:pStyle w:val="Normal1"/>
        <w:numPr>
          <w:ilvl w:val="0"/>
          <w:numId w:val="11"/>
        </w:numPr>
        <w:spacing w:before="120" w:after="120"/>
        <w:jc w:val="both"/>
      </w:pPr>
      <w:r>
        <w:t>Πρόσθετη ασφάλεια υγείας και ατυχήματος, για τον εργαζόμενο και την οικογένειά του</w:t>
      </w:r>
    </w:p>
    <w:p w:rsidR="00BE1A7A" w:rsidRDefault="00BE1A7A" w:rsidP="00BE1A7A">
      <w:pPr>
        <w:pStyle w:val="Normal1"/>
        <w:numPr>
          <w:ilvl w:val="0"/>
          <w:numId w:val="11"/>
        </w:numPr>
        <w:spacing w:before="120" w:after="120"/>
        <w:jc w:val="both"/>
      </w:pPr>
      <w:r>
        <w:t>Συνεχόμενη εκπαίδευση σε νέες τεχνολογίες σχετικές με το αντικείμενο</w:t>
      </w:r>
    </w:p>
    <w:p w:rsidR="00BE1A7A" w:rsidRDefault="00BE1A7A" w:rsidP="00BE1A7A">
      <w:pPr>
        <w:pStyle w:val="Normal1"/>
        <w:numPr>
          <w:ilvl w:val="0"/>
          <w:numId w:val="11"/>
        </w:numPr>
        <w:spacing w:before="120" w:after="120"/>
        <w:jc w:val="both"/>
      </w:pPr>
      <w:r>
        <w:t>Σνακς, ροφήματα και μεσημεριανό φαγητό, παροχή της εταιρίας</w:t>
      </w:r>
    </w:p>
    <w:p w:rsidR="00BE1A7A" w:rsidRDefault="00BE1A7A" w:rsidP="00BE1A7A">
      <w:pPr>
        <w:pStyle w:val="Normal1"/>
        <w:numPr>
          <w:ilvl w:val="0"/>
          <w:numId w:val="11"/>
        </w:numPr>
        <w:spacing w:before="120" w:after="120"/>
        <w:jc w:val="both"/>
      </w:pPr>
      <w:r>
        <w:t>Γυμναστήριο</w:t>
      </w:r>
    </w:p>
    <w:p w:rsidR="00BE1A7A" w:rsidRDefault="00BE1A7A" w:rsidP="00BE1A7A">
      <w:pPr>
        <w:pStyle w:val="Normal1"/>
        <w:numPr>
          <w:ilvl w:val="0"/>
          <w:numId w:val="11"/>
        </w:numPr>
        <w:spacing w:before="120" w:after="120"/>
        <w:jc w:val="both"/>
      </w:pPr>
      <w:r>
        <w:t>Λεωφορείο για τη μεταφορά του προσωπικού</w:t>
      </w:r>
    </w:p>
    <w:p w:rsidR="00BE1A7A" w:rsidRDefault="00BE1A7A" w:rsidP="00BE1A7A">
      <w:pPr>
        <w:pStyle w:val="Normal1"/>
        <w:numPr>
          <w:ilvl w:val="0"/>
          <w:numId w:val="11"/>
        </w:numPr>
        <w:spacing w:before="120" w:after="120"/>
        <w:jc w:val="both"/>
      </w:pPr>
      <w:r>
        <w:t>Ευέλικτο ωράριο, με πλήρη σεβασμό των δικαιωμάτων του εργαζομένου.</w:t>
      </w:r>
    </w:p>
    <w:p w:rsidR="00912F91" w:rsidRPr="00BE1A7A" w:rsidRDefault="00912F91" w:rsidP="00912F91">
      <w:pPr>
        <w:pStyle w:val="10"/>
        <w:rPr>
          <w:lang w:val="en-US"/>
        </w:rPr>
      </w:pPr>
    </w:p>
    <w:p w:rsidR="00381E5C" w:rsidRDefault="00381E5C">
      <w:pPr>
        <w:pStyle w:val="10"/>
      </w:pPr>
    </w:p>
    <w:p w:rsidR="00912F91" w:rsidRDefault="00CF4379" w:rsidP="00CF4379">
      <w:pPr>
        <w:pStyle w:val="10"/>
        <w:ind w:left="218" w:hanging="218"/>
        <w:jc w:val="both"/>
        <w:rPr>
          <w:b/>
          <w:szCs w:val="18"/>
        </w:rPr>
      </w:pPr>
      <w:r>
        <w:rPr>
          <w:b/>
          <w:szCs w:val="18"/>
        </w:rPr>
        <w:t>Για υ</w:t>
      </w:r>
      <w:r w:rsidR="00912F91">
        <w:rPr>
          <w:b/>
          <w:szCs w:val="18"/>
        </w:rPr>
        <w:t>ποβολή αιτήσεων – εκδήλωση ενδιαφέροντος στο:</w:t>
      </w:r>
      <w:r w:rsidR="00912F91" w:rsidRPr="00912F91">
        <w:rPr>
          <w:b/>
          <w:szCs w:val="18"/>
        </w:rPr>
        <w:t xml:space="preserve"> </w:t>
      </w:r>
      <w:hyperlink r:id="rId10" w:history="1">
        <w:r w:rsidR="00912F91" w:rsidRPr="00912F91">
          <w:rPr>
            <w:rStyle w:val="-"/>
            <w:b/>
            <w:szCs w:val="18"/>
            <w:u w:val="none"/>
            <w:lang w:val="de-DE"/>
          </w:rPr>
          <w:t>https</w:t>
        </w:r>
        <w:r w:rsidR="00912F91" w:rsidRPr="00912F91">
          <w:rPr>
            <w:rStyle w:val="-"/>
            <w:b/>
            <w:szCs w:val="18"/>
            <w:u w:val="none"/>
          </w:rPr>
          <w:t>://</w:t>
        </w:r>
        <w:r w:rsidR="00912F91" w:rsidRPr="00912F91">
          <w:rPr>
            <w:rStyle w:val="-"/>
            <w:b/>
            <w:szCs w:val="18"/>
            <w:u w:val="none"/>
            <w:lang w:val="de-DE"/>
          </w:rPr>
          <w:t>careers</w:t>
        </w:r>
        <w:r w:rsidR="00912F91" w:rsidRPr="00912F91">
          <w:rPr>
            <w:rStyle w:val="-"/>
            <w:b/>
            <w:szCs w:val="18"/>
            <w:u w:val="none"/>
          </w:rPr>
          <w:t>.</w:t>
        </w:r>
        <w:r w:rsidR="00912F91" w:rsidRPr="00912F91">
          <w:rPr>
            <w:rStyle w:val="-"/>
            <w:b/>
            <w:szCs w:val="18"/>
            <w:u w:val="none"/>
            <w:lang w:val="de-DE"/>
          </w:rPr>
          <w:t>beta</w:t>
        </w:r>
        <w:r w:rsidR="00912F91" w:rsidRPr="00912F91">
          <w:rPr>
            <w:rStyle w:val="-"/>
            <w:b/>
            <w:szCs w:val="18"/>
            <w:u w:val="none"/>
          </w:rPr>
          <w:t>-</w:t>
        </w:r>
        <w:r w:rsidR="00912F91" w:rsidRPr="00912F91">
          <w:rPr>
            <w:rStyle w:val="-"/>
            <w:b/>
            <w:szCs w:val="18"/>
            <w:u w:val="none"/>
            <w:lang w:val="de-DE"/>
          </w:rPr>
          <w:t>cae</w:t>
        </w:r>
        <w:r w:rsidR="00912F91" w:rsidRPr="00912F91">
          <w:rPr>
            <w:rStyle w:val="-"/>
            <w:b/>
            <w:szCs w:val="18"/>
            <w:u w:val="none"/>
          </w:rPr>
          <w:t>.com/</w:t>
        </w:r>
      </w:hyperlink>
    </w:p>
    <w:p w:rsidR="00912F91" w:rsidRPr="00912F91" w:rsidRDefault="00912F91" w:rsidP="00912F91">
      <w:pPr>
        <w:pStyle w:val="10"/>
        <w:ind w:left="426" w:hanging="218"/>
      </w:pPr>
    </w:p>
    <w:p w:rsidR="009F7846" w:rsidRPr="00912F91" w:rsidRDefault="009F7846" w:rsidP="009F7846">
      <w:pPr>
        <w:pStyle w:val="10"/>
        <w:rPr>
          <w:b/>
          <w:szCs w:val="18"/>
        </w:rPr>
      </w:pPr>
      <w:r w:rsidRPr="00912F91">
        <w:rPr>
          <w:b/>
          <w:szCs w:val="18"/>
        </w:rPr>
        <w:t xml:space="preserve">* Δεκτές αιτήσεις μέχρι </w:t>
      </w:r>
      <w:r w:rsidR="00075AD5" w:rsidRPr="00912F91">
        <w:rPr>
          <w:b/>
          <w:szCs w:val="18"/>
        </w:rPr>
        <w:t>2</w:t>
      </w:r>
      <w:r w:rsidR="00802FFA">
        <w:rPr>
          <w:b/>
          <w:szCs w:val="18"/>
        </w:rPr>
        <w:t>4</w:t>
      </w:r>
      <w:r w:rsidRPr="00912F91">
        <w:rPr>
          <w:b/>
          <w:szCs w:val="18"/>
        </w:rPr>
        <w:t xml:space="preserve"> </w:t>
      </w:r>
      <w:r w:rsidR="00075AD5" w:rsidRPr="00912F91">
        <w:rPr>
          <w:b/>
          <w:szCs w:val="18"/>
        </w:rPr>
        <w:t>Ιανουαρ</w:t>
      </w:r>
      <w:r w:rsidRPr="00912F91">
        <w:rPr>
          <w:b/>
          <w:szCs w:val="18"/>
        </w:rPr>
        <w:t>ίου 201</w:t>
      </w:r>
      <w:r w:rsidR="00075AD5" w:rsidRPr="00912F91">
        <w:rPr>
          <w:b/>
          <w:szCs w:val="18"/>
        </w:rPr>
        <w:t>6</w:t>
      </w:r>
    </w:p>
    <w:sectPr w:rsidR="009F7846" w:rsidRPr="00912F91" w:rsidSect="009F7846">
      <w:pgSz w:w="11906" w:h="16838"/>
      <w:pgMar w:top="851" w:right="1797" w:bottom="426"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5D8" w:rsidRDefault="006C15D8" w:rsidP="00373CBA">
      <w:pPr>
        <w:spacing w:after="0" w:line="240" w:lineRule="auto"/>
      </w:pPr>
      <w:r>
        <w:separator/>
      </w:r>
    </w:p>
  </w:endnote>
  <w:endnote w:type="continuationSeparator" w:id="0">
    <w:p w:rsidR="006C15D8" w:rsidRDefault="006C15D8" w:rsidP="00373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5D8" w:rsidRDefault="006C15D8" w:rsidP="00373CBA">
      <w:pPr>
        <w:spacing w:after="0" w:line="240" w:lineRule="auto"/>
      </w:pPr>
      <w:r>
        <w:separator/>
      </w:r>
    </w:p>
  </w:footnote>
  <w:footnote w:type="continuationSeparator" w:id="0">
    <w:p w:rsidR="006C15D8" w:rsidRDefault="006C15D8" w:rsidP="00373C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66225"/>
    <w:multiLevelType w:val="multilevel"/>
    <w:tmpl w:val="EB7805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371235"/>
    <w:multiLevelType w:val="hybridMultilevel"/>
    <w:tmpl w:val="60923AF4"/>
    <w:lvl w:ilvl="0" w:tplc="04090001">
      <w:start w:val="1"/>
      <w:numFmt w:val="bullet"/>
      <w:lvlText w:val=""/>
      <w:lvlJc w:val="left"/>
      <w:pPr>
        <w:tabs>
          <w:tab w:val="num" w:pos="895"/>
        </w:tabs>
        <w:ind w:left="895" w:hanging="360"/>
      </w:pPr>
      <w:rPr>
        <w:rFonts w:ascii="Symbol" w:hAnsi="Symbol" w:hint="default"/>
      </w:rPr>
    </w:lvl>
    <w:lvl w:ilvl="1" w:tplc="04090003" w:tentative="1">
      <w:start w:val="1"/>
      <w:numFmt w:val="bullet"/>
      <w:lvlText w:val="o"/>
      <w:lvlJc w:val="left"/>
      <w:pPr>
        <w:tabs>
          <w:tab w:val="num" w:pos="1615"/>
        </w:tabs>
        <w:ind w:left="1615" w:hanging="360"/>
      </w:pPr>
      <w:rPr>
        <w:rFonts w:ascii="Courier New" w:hAnsi="Courier New" w:cs="Courier New" w:hint="default"/>
      </w:rPr>
    </w:lvl>
    <w:lvl w:ilvl="2" w:tplc="04090005" w:tentative="1">
      <w:start w:val="1"/>
      <w:numFmt w:val="bullet"/>
      <w:lvlText w:val=""/>
      <w:lvlJc w:val="left"/>
      <w:pPr>
        <w:tabs>
          <w:tab w:val="num" w:pos="2335"/>
        </w:tabs>
        <w:ind w:left="2335" w:hanging="360"/>
      </w:pPr>
      <w:rPr>
        <w:rFonts w:ascii="Wingdings" w:hAnsi="Wingdings" w:hint="default"/>
      </w:rPr>
    </w:lvl>
    <w:lvl w:ilvl="3" w:tplc="04090001" w:tentative="1">
      <w:start w:val="1"/>
      <w:numFmt w:val="bullet"/>
      <w:lvlText w:val=""/>
      <w:lvlJc w:val="left"/>
      <w:pPr>
        <w:tabs>
          <w:tab w:val="num" w:pos="3055"/>
        </w:tabs>
        <w:ind w:left="3055" w:hanging="360"/>
      </w:pPr>
      <w:rPr>
        <w:rFonts w:ascii="Symbol" w:hAnsi="Symbol" w:hint="default"/>
      </w:rPr>
    </w:lvl>
    <w:lvl w:ilvl="4" w:tplc="04090003" w:tentative="1">
      <w:start w:val="1"/>
      <w:numFmt w:val="bullet"/>
      <w:lvlText w:val="o"/>
      <w:lvlJc w:val="left"/>
      <w:pPr>
        <w:tabs>
          <w:tab w:val="num" w:pos="3775"/>
        </w:tabs>
        <w:ind w:left="3775" w:hanging="360"/>
      </w:pPr>
      <w:rPr>
        <w:rFonts w:ascii="Courier New" w:hAnsi="Courier New" w:cs="Courier New" w:hint="default"/>
      </w:rPr>
    </w:lvl>
    <w:lvl w:ilvl="5" w:tplc="04090005" w:tentative="1">
      <w:start w:val="1"/>
      <w:numFmt w:val="bullet"/>
      <w:lvlText w:val=""/>
      <w:lvlJc w:val="left"/>
      <w:pPr>
        <w:tabs>
          <w:tab w:val="num" w:pos="4495"/>
        </w:tabs>
        <w:ind w:left="4495" w:hanging="360"/>
      </w:pPr>
      <w:rPr>
        <w:rFonts w:ascii="Wingdings" w:hAnsi="Wingdings" w:hint="default"/>
      </w:rPr>
    </w:lvl>
    <w:lvl w:ilvl="6" w:tplc="04090001" w:tentative="1">
      <w:start w:val="1"/>
      <w:numFmt w:val="bullet"/>
      <w:lvlText w:val=""/>
      <w:lvlJc w:val="left"/>
      <w:pPr>
        <w:tabs>
          <w:tab w:val="num" w:pos="5215"/>
        </w:tabs>
        <w:ind w:left="5215" w:hanging="360"/>
      </w:pPr>
      <w:rPr>
        <w:rFonts w:ascii="Symbol" w:hAnsi="Symbol" w:hint="default"/>
      </w:rPr>
    </w:lvl>
    <w:lvl w:ilvl="7" w:tplc="04090003" w:tentative="1">
      <w:start w:val="1"/>
      <w:numFmt w:val="bullet"/>
      <w:lvlText w:val="o"/>
      <w:lvlJc w:val="left"/>
      <w:pPr>
        <w:tabs>
          <w:tab w:val="num" w:pos="5935"/>
        </w:tabs>
        <w:ind w:left="5935" w:hanging="360"/>
      </w:pPr>
      <w:rPr>
        <w:rFonts w:ascii="Courier New" w:hAnsi="Courier New" w:cs="Courier New" w:hint="default"/>
      </w:rPr>
    </w:lvl>
    <w:lvl w:ilvl="8" w:tplc="04090005" w:tentative="1">
      <w:start w:val="1"/>
      <w:numFmt w:val="bullet"/>
      <w:lvlText w:val=""/>
      <w:lvlJc w:val="left"/>
      <w:pPr>
        <w:tabs>
          <w:tab w:val="num" w:pos="6655"/>
        </w:tabs>
        <w:ind w:left="6655" w:hanging="360"/>
      </w:pPr>
      <w:rPr>
        <w:rFonts w:ascii="Wingdings" w:hAnsi="Wingdings" w:hint="default"/>
      </w:rPr>
    </w:lvl>
  </w:abstractNum>
  <w:abstractNum w:abstractNumId="2" w15:restartNumberingAfterBreak="0">
    <w:nsid w:val="238D1D05"/>
    <w:multiLevelType w:val="multilevel"/>
    <w:tmpl w:val="1122C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CC61BD"/>
    <w:multiLevelType w:val="hybridMultilevel"/>
    <w:tmpl w:val="52DE7AD8"/>
    <w:lvl w:ilvl="0" w:tplc="0F163B82">
      <w:start w:val="1"/>
      <w:numFmt w:val="decimal"/>
      <w:lvlText w:val="%1."/>
      <w:lvlJc w:val="left"/>
      <w:pPr>
        <w:ind w:left="1658" w:hanging="360"/>
      </w:pPr>
      <w:rPr>
        <w:rFonts w:hint="default"/>
      </w:rPr>
    </w:lvl>
    <w:lvl w:ilvl="1" w:tplc="04080019" w:tentative="1">
      <w:start w:val="1"/>
      <w:numFmt w:val="lowerLetter"/>
      <w:lvlText w:val="%2."/>
      <w:lvlJc w:val="left"/>
      <w:pPr>
        <w:ind w:left="2378" w:hanging="360"/>
      </w:pPr>
    </w:lvl>
    <w:lvl w:ilvl="2" w:tplc="0408001B" w:tentative="1">
      <w:start w:val="1"/>
      <w:numFmt w:val="lowerRoman"/>
      <w:lvlText w:val="%3."/>
      <w:lvlJc w:val="right"/>
      <w:pPr>
        <w:ind w:left="3098" w:hanging="180"/>
      </w:pPr>
    </w:lvl>
    <w:lvl w:ilvl="3" w:tplc="0408000F" w:tentative="1">
      <w:start w:val="1"/>
      <w:numFmt w:val="decimal"/>
      <w:lvlText w:val="%4."/>
      <w:lvlJc w:val="left"/>
      <w:pPr>
        <w:ind w:left="3818" w:hanging="360"/>
      </w:pPr>
    </w:lvl>
    <w:lvl w:ilvl="4" w:tplc="04080019" w:tentative="1">
      <w:start w:val="1"/>
      <w:numFmt w:val="lowerLetter"/>
      <w:lvlText w:val="%5."/>
      <w:lvlJc w:val="left"/>
      <w:pPr>
        <w:ind w:left="4538" w:hanging="360"/>
      </w:pPr>
    </w:lvl>
    <w:lvl w:ilvl="5" w:tplc="0408001B" w:tentative="1">
      <w:start w:val="1"/>
      <w:numFmt w:val="lowerRoman"/>
      <w:lvlText w:val="%6."/>
      <w:lvlJc w:val="right"/>
      <w:pPr>
        <w:ind w:left="5258" w:hanging="180"/>
      </w:pPr>
    </w:lvl>
    <w:lvl w:ilvl="6" w:tplc="0408000F" w:tentative="1">
      <w:start w:val="1"/>
      <w:numFmt w:val="decimal"/>
      <w:lvlText w:val="%7."/>
      <w:lvlJc w:val="left"/>
      <w:pPr>
        <w:ind w:left="5978" w:hanging="360"/>
      </w:pPr>
    </w:lvl>
    <w:lvl w:ilvl="7" w:tplc="04080019" w:tentative="1">
      <w:start w:val="1"/>
      <w:numFmt w:val="lowerLetter"/>
      <w:lvlText w:val="%8."/>
      <w:lvlJc w:val="left"/>
      <w:pPr>
        <w:ind w:left="6698" w:hanging="360"/>
      </w:pPr>
    </w:lvl>
    <w:lvl w:ilvl="8" w:tplc="0408001B" w:tentative="1">
      <w:start w:val="1"/>
      <w:numFmt w:val="lowerRoman"/>
      <w:lvlText w:val="%9."/>
      <w:lvlJc w:val="right"/>
      <w:pPr>
        <w:ind w:left="7418" w:hanging="180"/>
      </w:pPr>
    </w:lvl>
  </w:abstractNum>
  <w:abstractNum w:abstractNumId="4" w15:restartNumberingAfterBreak="0">
    <w:nsid w:val="3B1D07C6"/>
    <w:multiLevelType w:val="multilevel"/>
    <w:tmpl w:val="B4A6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9E4178"/>
    <w:multiLevelType w:val="hybridMultilevel"/>
    <w:tmpl w:val="BE22A8BA"/>
    <w:lvl w:ilvl="0" w:tplc="04090001">
      <w:start w:val="1"/>
      <w:numFmt w:val="bullet"/>
      <w:lvlText w:val=""/>
      <w:lvlJc w:val="left"/>
      <w:pPr>
        <w:tabs>
          <w:tab w:val="num" w:pos="895"/>
        </w:tabs>
        <w:ind w:left="895" w:hanging="360"/>
      </w:pPr>
      <w:rPr>
        <w:rFonts w:ascii="Symbol" w:hAnsi="Symbol" w:hint="default"/>
      </w:rPr>
    </w:lvl>
    <w:lvl w:ilvl="1" w:tplc="04090003" w:tentative="1">
      <w:start w:val="1"/>
      <w:numFmt w:val="bullet"/>
      <w:lvlText w:val="o"/>
      <w:lvlJc w:val="left"/>
      <w:pPr>
        <w:tabs>
          <w:tab w:val="num" w:pos="1615"/>
        </w:tabs>
        <w:ind w:left="1615" w:hanging="360"/>
      </w:pPr>
      <w:rPr>
        <w:rFonts w:ascii="Courier New" w:hAnsi="Courier New" w:cs="Courier New" w:hint="default"/>
      </w:rPr>
    </w:lvl>
    <w:lvl w:ilvl="2" w:tplc="04090005" w:tentative="1">
      <w:start w:val="1"/>
      <w:numFmt w:val="bullet"/>
      <w:lvlText w:val=""/>
      <w:lvlJc w:val="left"/>
      <w:pPr>
        <w:tabs>
          <w:tab w:val="num" w:pos="2335"/>
        </w:tabs>
        <w:ind w:left="2335" w:hanging="360"/>
      </w:pPr>
      <w:rPr>
        <w:rFonts w:ascii="Wingdings" w:hAnsi="Wingdings" w:hint="default"/>
      </w:rPr>
    </w:lvl>
    <w:lvl w:ilvl="3" w:tplc="04090001" w:tentative="1">
      <w:start w:val="1"/>
      <w:numFmt w:val="bullet"/>
      <w:lvlText w:val=""/>
      <w:lvlJc w:val="left"/>
      <w:pPr>
        <w:tabs>
          <w:tab w:val="num" w:pos="3055"/>
        </w:tabs>
        <w:ind w:left="3055" w:hanging="360"/>
      </w:pPr>
      <w:rPr>
        <w:rFonts w:ascii="Symbol" w:hAnsi="Symbol" w:hint="default"/>
      </w:rPr>
    </w:lvl>
    <w:lvl w:ilvl="4" w:tplc="04090003" w:tentative="1">
      <w:start w:val="1"/>
      <w:numFmt w:val="bullet"/>
      <w:lvlText w:val="o"/>
      <w:lvlJc w:val="left"/>
      <w:pPr>
        <w:tabs>
          <w:tab w:val="num" w:pos="3775"/>
        </w:tabs>
        <w:ind w:left="3775" w:hanging="360"/>
      </w:pPr>
      <w:rPr>
        <w:rFonts w:ascii="Courier New" w:hAnsi="Courier New" w:cs="Courier New" w:hint="default"/>
      </w:rPr>
    </w:lvl>
    <w:lvl w:ilvl="5" w:tplc="04090005" w:tentative="1">
      <w:start w:val="1"/>
      <w:numFmt w:val="bullet"/>
      <w:lvlText w:val=""/>
      <w:lvlJc w:val="left"/>
      <w:pPr>
        <w:tabs>
          <w:tab w:val="num" w:pos="4495"/>
        </w:tabs>
        <w:ind w:left="4495" w:hanging="360"/>
      </w:pPr>
      <w:rPr>
        <w:rFonts w:ascii="Wingdings" w:hAnsi="Wingdings" w:hint="default"/>
      </w:rPr>
    </w:lvl>
    <w:lvl w:ilvl="6" w:tplc="04090001" w:tentative="1">
      <w:start w:val="1"/>
      <w:numFmt w:val="bullet"/>
      <w:lvlText w:val=""/>
      <w:lvlJc w:val="left"/>
      <w:pPr>
        <w:tabs>
          <w:tab w:val="num" w:pos="5215"/>
        </w:tabs>
        <w:ind w:left="5215" w:hanging="360"/>
      </w:pPr>
      <w:rPr>
        <w:rFonts w:ascii="Symbol" w:hAnsi="Symbol" w:hint="default"/>
      </w:rPr>
    </w:lvl>
    <w:lvl w:ilvl="7" w:tplc="04090003" w:tentative="1">
      <w:start w:val="1"/>
      <w:numFmt w:val="bullet"/>
      <w:lvlText w:val="o"/>
      <w:lvlJc w:val="left"/>
      <w:pPr>
        <w:tabs>
          <w:tab w:val="num" w:pos="5935"/>
        </w:tabs>
        <w:ind w:left="5935" w:hanging="360"/>
      </w:pPr>
      <w:rPr>
        <w:rFonts w:ascii="Courier New" w:hAnsi="Courier New" w:cs="Courier New" w:hint="default"/>
      </w:rPr>
    </w:lvl>
    <w:lvl w:ilvl="8" w:tplc="04090005" w:tentative="1">
      <w:start w:val="1"/>
      <w:numFmt w:val="bullet"/>
      <w:lvlText w:val=""/>
      <w:lvlJc w:val="left"/>
      <w:pPr>
        <w:tabs>
          <w:tab w:val="num" w:pos="6655"/>
        </w:tabs>
        <w:ind w:left="6655" w:hanging="360"/>
      </w:pPr>
      <w:rPr>
        <w:rFonts w:ascii="Wingdings" w:hAnsi="Wingdings" w:hint="default"/>
      </w:rPr>
    </w:lvl>
  </w:abstractNum>
  <w:abstractNum w:abstractNumId="6" w15:restartNumberingAfterBreak="0">
    <w:nsid w:val="441C2BFA"/>
    <w:multiLevelType w:val="hybridMultilevel"/>
    <w:tmpl w:val="7F600320"/>
    <w:lvl w:ilvl="0" w:tplc="04080001">
      <w:start w:val="1"/>
      <w:numFmt w:val="bullet"/>
      <w:lvlText w:val=""/>
      <w:lvlJc w:val="left"/>
      <w:pPr>
        <w:ind w:left="925" w:hanging="360"/>
      </w:pPr>
      <w:rPr>
        <w:rFonts w:ascii="Symbol" w:hAnsi="Symbol" w:hint="default"/>
      </w:rPr>
    </w:lvl>
    <w:lvl w:ilvl="1" w:tplc="04080003" w:tentative="1">
      <w:start w:val="1"/>
      <w:numFmt w:val="bullet"/>
      <w:lvlText w:val="o"/>
      <w:lvlJc w:val="left"/>
      <w:pPr>
        <w:ind w:left="1645" w:hanging="360"/>
      </w:pPr>
      <w:rPr>
        <w:rFonts w:ascii="Courier New" w:hAnsi="Courier New" w:cs="Courier New" w:hint="default"/>
      </w:rPr>
    </w:lvl>
    <w:lvl w:ilvl="2" w:tplc="04080005" w:tentative="1">
      <w:start w:val="1"/>
      <w:numFmt w:val="bullet"/>
      <w:lvlText w:val=""/>
      <w:lvlJc w:val="left"/>
      <w:pPr>
        <w:ind w:left="2365" w:hanging="360"/>
      </w:pPr>
      <w:rPr>
        <w:rFonts w:ascii="Wingdings" w:hAnsi="Wingdings" w:hint="default"/>
      </w:rPr>
    </w:lvl>
    <w:lvl w:ilvl="3" w:tplc="04080001" w:tentative="1">
      <w:start w:val="1"/>
      <w:numFmt w:val="bullet"/>
      <w:lvlText w:val=""/>
      <w:lvlJc w:val="left"/>
      <w:pPr>
        <w:ind w:left="3085" w:hanging="360"/>
      </w:pPr>
      <w:rPr>
        <w:rFonts w:ascii="Symbol" w:hAnsi="Symbol" w:hint="default"/>
      </w:rPr>
    </w:lvl>
    <w:lvl w:ilvl="4" w:tplc="04080003" w:tentative="1">
      <w:start w:val="1"/>
      <w:numFmt w:val="bullet"/>
      <w:lvlText w:val="o"/>
      <w:lvlJc w:val="left"/>
      <w:pPr>
        <w:ind w:left="3805" w:hanging="360"/>
      </w:pPr>
      <w:rPr>
        <w:rFonts w:ascii="Courier New" w:hAnsi="Courier New" w:cs="Courier New" w:hint="default"/>
      </w:rPr>
    </w:lvl>
    <w:lvl w:ilvl="5" w:tplc="04080005" w:tentative="1">
      <w:start w:val="1"/>
      <w:numFmt w:val="bullet"/>
      <w:lvlText w:val=""/>
      <w:lvlJc w:val="left"/>
      <w:pPr>
        <w:ind w:left="4525" w:hanging="360"/>
      </w:pPr>
      <w:rPr>
        <w:rFonts w:ascii="Wingdings" w:hAnsi="Wingdings" w:hint="default"/>
      </w:rPr>
    </w:lvl>
    <w:lvl w:ilvl="6" w:tplc="04080001" w:tentative="1">
      <w:start w:val="1"/>
      <w:numFmt w:val="bullet"/>
      <w:lvlText w:val=""/>
      <w:lvlJc w:val="left"/>
      <w:pPr>
        <w:ind w:left="5245" w:hanging="360"/>
      </w:pPr>
      <w:rPr>
        <w:rFonts w:ascii="Symbol" w:hAnsi="Symbol" w:hint="default"/>
      </w:rPr>
    </w:lvl>
    <w:lvl w:ilvl="7" w:tplc="04080003" w:tentative="1">
      <w:start w:val="1"/>
      <w:numFmt w:val="bullet"/>
      <w:lvlText w:val="o"/>
      <w:lvlJc w:val="left"/>
      <w:pPr>
        <w:ind w:left="5965" w:hanging="360"/>
      </w:pPr>
      <w:rPr>
        <w:rFonts w:ascii="Courier New" w:hAnsi="Courier New" w:cs="Courier New" w:hint="default"/>
      </w:rPr>
    </w:lvl>
    <w:lvl w:ilvl="8" w:tplc="04080005" w:tentative="1">
      <w:start w:val="1"/>
      <w:numFmt w:val="bullet"/>
      <w:lvlText w:val=""/>
      <w:lvlJc w:val="left"/>
      <w:pPr>
        <w:ind w:left="6685" w:hanging="360"/>
      </w:pPr>
      <w:rPr>
        <w:rFonts w:ascii="Wingdings" w:hAnsi="Wingdings" w:hint="default"/>
      </w:rPr>
    </w:lvl>
  </w:abstractNum>
  <w:abstractNum w:abstractNumId="7" w15:restartNumberingAfterBreak="0">
    <w:nsid w:val="5C88124E"/>
    <w:multiLevelType w:val="multilevel"/>
    <w:tmpl w:val="C2AE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2719DB"/>
    <w:multiLevelType w:val="multilevel"/>
    <w:tmpl w:val="5C467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AC0635"/>
    <w:multiLevelType w:val="hybridMultilevel"/>
    <w:tmpl w:val="BAA611C8"/>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615"/>
        </w:tabs>
        <w:ind w:left="1615" w:hanging="360"/>
      </w:pPr>
      <w:rPr>
        <w:rFonts w:ascii="Courier New" w:hAnsi="Courier New" w:cs="Courier New" w:hint="default"/>
      </w:rPr>
    </w:lvl>
    <w:lvl w:ilvl="2" w:tplc="04090005" w:tentative="1">
      <w:start w:val="1"/>
      <w:numFmt w:val="bullet"/>
      <w:lvlText w:val=""/>
      <w:lvlJc w:val="left"/>
      <w:pPr>
        <w:tabs>
          <w:tab w:val="num" w:pos="2335"/>
        </w:tabs>
        <w:ind w:left="2335" w:hanging="360"/>
      </w:pPr>
      <w:rPr>
        <w:rFonts w:ascii="Wingdings" w:hAnsi="Wingdings" w:hint="default"/>
      </w:rPr>
    </w:lvl>
    <w:lvl w:ilvl="3" w:tplc="04090001" w:tentative="1">
      <w:start w:val="1"/>
      <w:numFmt w:val="bullet"/>
      <w:lvlText w:val=""/>
      <w:lvlJc w:val="left"/>
      <w:pPr>
        <w:tabs>
          <w:tab w:val="num" w:pos="3055"/>
        </w:tabs>
        <w:ind w:left="3055" w:hanging="360"/>
      </w:pPr>
      <w:rPr>
        <w:rFonts w:ascii="Symbol" w:hAnsi="Symbol" w:hint="default"/>
      </w:rPr>
    </w:lvl>
    <w:lvl w:ilvl="4" w:tplc="04090003" w:tentative="1">
      <w:start w:val="1"/>
      <w:numFmt w:val="bullet"/>
      <w:lvlText w:val="o"/>
      <w:lvlJc w:val="left"/>
      <w:pPr>
        <w:tabs>
          <w:tab w:val="num" w:pos="3775"/>
        </w:tabs>
        <w:ind w:left="3775" w:hanging="360"/>
      </w:pPr>
      <w:rPr>
        <w:rFonts w:ascii="Courier New" w:hAnsi="Courier New" w:cs="Courier New" w:hint="default"/>
      </w:rPr>
    </w:lvl>
    <w:lvl w:ilvl="5" w:tplc="04090005" w:tentative="1">
      <w:start w:val="1"/>
      <w:numFmt w:val="bullet"/>
      <w:lvlText w:val=""/>
      <w:lvlJc w:val="left"/>
      <w:pPr>
        <w:tabs>
          <w:tab w:val="num" w:pos="4495"/>
        </w:tabs>
        <w:ind w:left="4495" w:hanging="360"/>
      </w:pPr>
      <w:rPr>
        <w:rFonts w:ascii="Wingdings" w:hAnsi="Wingdings" w:hint="default"/>
      </w:rPr>
    </w:lvl>
    <w:lvl w:ilvl="6" w:tplc="04090001" w:tentative="1">
      <w:start w:val="1"/>
      <w:numFmt w:val="bullet"/>
      <w:lvlText w:val=""/>
      <w:lvlJc w:val="left"/>
      <w:pPr>
        <w:tabs>
          <w:tab w:val="num" w:pos="5215"/>
        </w:tabs>
        <w:ind w:left="5215" w:hanging="360"/>
      </w:pPr>
      <w:rPr>
        <w:rFonts w:ascii="Symbol" w:hAnsi="Symbol" w:hint="default"/>
      </w:rPr>
    </w:lvl>
    <w:lvl w:ilvl="7" w:tplc="04090003" w:tentative="1">
      <w:start w:val="1"/>
      <w:numFmt w:val="bullet"/>
      <w:lvlText w:val="o"/>
      <w:lvlJc w:val="left"/>
      <w:pPr>
        <w:tabs>
          <w:tab w:val="num" w:pos="5935"/>
        </w:tabs>
        <w:ind w:left="5935" w:hanging="360"/>
      </w:pPr>
      <w:rPr>
        <w:rFonts w:ascii="Courier New" w:hAnsi="Courier New" w:cs="Courier New" w:hint="default"/>
      </w:rPr>
    </w:lvl>
    <w:lvl w:ilvl="8" w:tplc="04090005" w:tentative="1">
      <w:start w:val="1"/>
      <w:numFmt w:val="bullet"/>
      <w:lvlText w:val=""/>
      <w:lvlJc w:val="left"/>
      <w:pPr>
        <w:tabs>
          <w:tab w:val="num" w:pos="6655"/>
        </w:tabs>
        <w:ind w:left="6655" w:hanging="360"/>
      </w:pPr>
      <w:rPr>
        <w:rFonts w:ascii="Wingdings" w:hAnsi="Wingdings" w:hint="default"/>
      </w:rPr>
    </w:lvl>
  </w:abstractNum>
  <w:abstractNum w:abstractNumId="10" w15:restartNumberingAfterBreak="0">
    <w:nsid w:val="77391821"/>
    <w:multiLevelType w:val="hybridMultilevel"/>
    <w:tmpl w:val="B3C4F7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5"/>
  </w:num>
  <w:num w:numId="4">
    <w:abstractNumId w:val="3"/>
  </w:num>
  <w:num w:numId="5">
    <w:abstractNumId w:val="4"/>
  </w:num>
  <w:num w:numId="6">
    <w:abstractNumId w:val="6"/>
  </w:num>
  <w:num w:numId="7">
    <w:abstractNumId w:val="10"/>
  </w:num>
  <w:num w:numId="8">
    <w:abstractNumId w:val="2"/>
  </w:num>
  <w:num w:numId="9">
    <w:abstractNumId w:val="7"/>
  </w:num>
  <w:num w:numId="10">
    <w:abstractNumId w:val="8"/>
  </w:num>
  <w:num w:numId="1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E5C"/>
    <w:rsid w:val="0000527D"/>
    <w:rsid w:val="00032755"/>
    <w:rsid w:val="00045375"/>
    <w:rsid w:val="0006731A"/>
    <w:rsid w:val="00075AD5"/>
    <w:rsid w:val="001F3FEE"/>
    <w:rsid w:val="00207571"/>
    <w:rsid w:val="00211E76"/>
    <w:rsid w:val="002329F1"/>
    <w:rsid w:val="002C42B7"/>
    <w:rsid w:val="002D228E"/>
    <w:rsid w:val="00350807"/>
    <w:rsid w:val="00373CBA"/>
    <w:rsid w:val="00381E5C"/>
    <w:rsid w:val="00395A71"/>
    <w:rsid w:val="003A7959"/>
    <w:rsid w:val="003B565E"/>
    <w:rsid w:val="00466FA1"/>
    <w:rsid w:val="004755CE"/>
    <w:rsid w:val="004B7003"/>
    <w:rsid w:val="004F74A2"/>
    <w:rsid w:val="00504050"/>
    <w:rsid w:val="00592825"/>
    <w:rsid w:val="005E33B5"/>
    <w:rsid w:val="005F5CA6"/>
    <w:rsid w:val="006A1AB8"/>
    <w:rsid w:val="006C15D8"/>
    <w:rsid w:val="006E2175"/>
    <w:rsid w:val="006F5605"/>
    <w:rsid w:val="00802FFA"/>
    <w:rsid w:val="0087207D"/>
    <w:rsid w:val="008E78E1"/>
    <w:rsid w:val="00912F91"/>
    <w:rsid w:val="0091498D"/>
    <w:rsid w:val="009C414B"/>
    <w:rsid w:val="009F7846"/>
    <w:rsid w:val="00A129F2"/>
    <w:rsid w:val="00A241B3"/>
    <w:rsid w:val="00A96A12"/>
    <w:rsid w:val="00B2007C"/>
    <w:rsid w:val="00B27FB6"/>
    <w:rsid w:val="00BE1A7A"/>
    <w:rsid w:val="00BF6E55"/>
    <w:rsid w:val="00C3564B"/>
    <w:rsid w:val="00C76F08"/>
    <w:rsid w:val="00C80E09"/>
    <w:rsid w:val="00CA1E22"/>
    <w:rsid w:val="00CF4379"/>
    <w:rsid w:val="00DD497B"/>
    <w:rsid w:val="00E139CF"/>
    <w:rsid w:val="00E20BF0"/>
    <w:rsid w:val="00E77F07"/>
    <w:rsid w:val="00E96C9D"/>
    <w:rsid w:val="00EB13EE"/>
    <w:rsid w:val="00EB2BEA"/>
    <w:rsid w:val="00FC78FE"/>
    <w:rsid w:val="00FF39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DEB63"/>
  <w15:docId w15:val="{36F8C6DC-C18F-4427-8956-44AD73DD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AB8"/>
  </w:style>
  <w:style w:type="paragraph" w:styleId="1">
    <w:name w:val="heading 1"/>
    <w:basedOn w:val="10"/>
    <w:next w:val="10"/>
    <w:rsid w:val="00381E5C"/>
    <w:pPr>
      <w:spacing w:before="480" w:after="120"/>
      <w:outlineLvl w:val="0"/>
    </w:pPr>
    <w:rPr>
      <w:b/>
      <w:sz w:val="48"/>
    </w:rPr>
  </w:style>
  <w:style w:type="paragraph" w:styleId="2">
    <w:name w:val="heading 2"/>
    <w:basedOn w:val="10"/>
    <w:next w:val="10"/>
    <w:rsid w:val="00381E5C"/>
    <w:pPr>
      <w:spacing w:before="360" w:after="80"/>
      <w:outlineLvl w:val="1"/>
    </w:pPr>
    <w:rPr>
      <w:b/>
      <w:sz w:val="36"/>
    </w:rPr>
  </w:style>
  <w:style w:type="paragraph" w:styleId="3">
    <w:name w:val="heading 3"/>
    <w:basedOn w:val="10"/>
    <w:next w:val="10"/>
    <w:rsid w:val="00381E5C"/>
    <w:pPr>
      <w:spacing w:before="280" w:after="80"/>
      <w:outlineLvl w:val="2"/>
    </w:pPr>
    <w:rPr>
      <w:b/>
      <w:sz w:val="28"/>
    </w:rPr>
  </w:style>
  <w:style w:type="paragraph" w:styleId="4">
    <w:name w:val="heading 4"/>
    <w:basedOn w:val="10"/>
    <w:next w:val="10"/>
    <w:rsid w:val="00381E5C"/>
    <w:pPr>
      <w:spacing w:before="240" w:after="40"/>
      <w:outlineLvl w:val="3"/>
    </w:pPr>
    <w:rPr>
      <w:b/>
      <w:sz w:val="24"/>
    </w:rPr>
  </w:style>
  <w:style w:type="paragraph" w:styleId="5">
    <w:name w:val="heading 5"/>
    <w:basedOn w:val="10"/>
    <w:next w:val="10"/>
    <w:rsid w:val="00381E5C"/>
    <w:pPr>
      <w:spacing w:before="220" w:after="40"/>
      <w:outlineLvl w:val="4"/>
    </w:pPr>
    <w:rPr>
      <w:b/>
      <w:sz w:val="22"/>
    </w:rPr>
  </w:style>
  <w:style w:type="paragraph" w:styleId="6">
    <w:name w:val="heading 6"/>
    <w:basedOn w:val="10"/>
    <w:next w:val="10"/>
    <w:rsid w:val="00381E5C"/>
    <w:pPr>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rsid w:val="00381E5C"/>
    <w:pPr>
      <w:spacing w:after="0" w:line="240" w:lineRule="auto"/>
    </w:pPr>
    <w:rPr>
      <w:rFonts w:ascii="Tahoma" w:eastAsia="Tahoma" w:hAnsi="Tahoma" w:cs="Tahoma"/>
      <w:color w:val="000000"/>
      <w:sz w:val="18"/>
    </w:rPr>
  </w:style>
  <w:style w:type="paragraph" w:styleId="a3">
    <w:name w:val="Title"/>
    <w:basedOn w:val="10"/>
    <w:next w:val="10"/>
    <w:rsid w:val="00381E5C"/>
    <w:pPr>
      <w:spacing w:before="480" w:after="120"/>
    </w:pPr>
    <w:rPr>
      <w:b/>
      <w:sz w:val="72"/>
    </w:rPr>
  </w:style>
  <w:style w:type="paragraph" w:styleId="a4">
    <w:name w:val="Subtitle"/>
    <w:basedOn w:val="10"/>
    <w:next w:val="10"/>
    <w:rsid w:val="00381E5C"/>
    <w:pPr>
      <w:spacing w:before="360" w:after="80"/>
    </w:pPr>
    <w:rPr>
      <w:rFonts w:ascii="Georgia" w:eastAsia="Georgia" w:hAnsi="Georgia" w:cs="Georgia"/>
      <w:i/>
      <w:color w:val="666666"/>
      <w:sz w:val="48"/>
    </w:rPr>
  </w:style>
  <w:style w:type="paragraph" w:styleId="a5">
    <w:name w:val="Balloon Text"/>
    <w:basedOn w:val="a"/>
    <w:link w:val="Char"/>
    <w:uiPriority w:val="99"/>
    <w:semiHidden/>
    <w:unhideWhenUsed/>
    <w:rsid w:val="00466FA1"/>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466FA1"/>
    <w:rPr>
      <w:rFonts w:ascii="Tahoma" w:hAnsi="Tahoma" w:cs="Tahoma"/>
      <w:sz w:val="16"/>
      <w:szCs w:val="16"/>
    </w:rPr>
  </w:style>
  <w:style w:type="paragraph" w:styleId="Web">
    <w:name w:val="Normal (Web)"/>
    <w:basedOn w:val="a"/>
    <w:rsid w:val="00466FA1"/>
    <w:pPr>
      <w:spacing w:before="100" w:beforeAutospacing="1" w:after="100" w:afterAutospacing="1" w:line="240" w:lineRule="auto"/>
    </w:pPr>
    <w:rPr>
      <w:rFonts w:ascii="Tahoma" w:eastAsia="Times New Roman" w:hAnsi="Tahoma" w:cs="Times New Roman"/>
      <w:sz w:val="18"/>
      <w:szCs w:val="24"/>
      <w:lang w:val="en-US" w:eastAsia="en-US"/>
    </w:rPr>
  </w:style>
  <w:style w:type="character" w:styleId="-">
    <w:name w:val="Hyperlink"/>
    <w:basedOn w:val="a0"/>
    <w:rsid w:val="00466FA1"/>
    <w:rPr>
      <w:color w:val="0000FF"/>
      <w:u w:val="single"/>
    </w:rPr>
  </w:style>
  <w:style w:type="character" w:styleId="-0">
    <w:name w:val="FollowedHyperlink"/>
    <w:basedOn w:val="a0"/>
    <w:uiPriority w:val="99"/>
    <w:semiHidden/>
    <w:unhideWhenUsed/>
    <w:rsid w:val="003B565E"/>
    <w:rPr>
      <w:color w:val="800080" w:themeColor="followedHyperlink"/>
      <w:u w:val="single"/>
    </w:rPr>
  </w:style>
  <w:style w:type="paragraph" w:styleId="a6">
    <w:name w:val="header"/>
    <w:basedOn w:val="a"/>
    <w:link w:val="Char0"/>
    <w:uiPriority w:val="99"/>
    <w:semiHidden/>
    <w:unhideWhenUsed/>
    <w:rsid w:val="00373CBA"/>
    <w:pPr>
      <w:tabs>
        <w:tab w:val="center" w:pos="4153"/>
        <w:tab w:val="right" w:pos="8306"/>
      </w:tabs>
      <w:spacing w:after="0" w:line="240" w:lineRule="auto"/>
    </w:pPr>
  </w:style>
  <w:style w:type="character" w:customStyle="1" w:styleId="Char0">
    <w:name w:val="Κεφαλίδα Char"/>
    <w:basedOn w:val="a0"/>
    <w:link w:val="a6"/>
    <w:uiPriority w:val="99"/>
    <w:semiHidden/>
    <w:rsid w:val="00373CBA"/>
  </w:style>
  <w:style w:type="paragraph" w:styleId="a7">
    <w:name w:val="footer"/>
    <w:basedOn w:val="a"/>
    <w:link w:val="Char1"/>
    <w:uiPriority w:val="99"/>
    <w:unhideWhenUsed/>
    <w:rsid w:val="00373CBA"/>
    <w:pPr>
      <w:tabs>
        <w:tab w:val="center" w:pos="4153"/>
        <w:tab w:val="right" w:pos="8306"/>
      </w:tabs>
      <w:spacing w:after="0" w:line="240" w:lineRule="auto"/>
    </w:pPr>
  </w:style>
  <w:style w:type="character" w:customStyle="1" w:styleId="Char1">
    <w:name w:val="Υποσέλιδο Char"/>
    <w:basedOn w:val="a0"/>
    <w:link w:val="a7"/>
    <w:uiPriority w:val="99"/>
    <w:rsid w:val="00373CBA"/>
  </w:style>
  <w:style w:type="paragraph" w:customStyle="1" w:styleId="Normal1">
    <w:name w:val="Normal1"/>
    <w:rsid w:val="00395A71"/>
    <w:pPr>
      <w:spacing w:after="0" w:line="240" w:lineRule="auto"/>
    </w:pPr>
    <w:rPr>
      <w:rFonts w:ascii="Tahoma" w:eastAsia="Tahoma" w:hAnsi="Tahoma" w:cs="Tahoma"/>
      <w:color w:val="000000"/>
      <w:sz w:val="18"/>
    </w:rPr>
  </w:style>
  <w:style w:type="character" w:styleId="a8">
    <w:name w:val="Strong"/>
    <w:basedOn w:val="a0"/>
    <w:uiPriority w:val="22"/>
    <w:qFormat/>
    <w:rsid w:val="00075A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05917">
      <w:bodyDiv w:val="1"/>
      <w:marLeft w:val="0"/>
      <w:marRight w:val="0"/>
      <w:marTop w:val="0"/>
      <w:marBottom w:val="0"/>
      <w:divBdr>
        <w:top w:val="none" w:sz="0" w:space="0" w:color="auto"/>
        <w:left w:val="none" w:sz="0" w:space="0" w:color="auto"/>
        <w:bottom w:val="none" w:sz="0" w:space="0" w:color="auto"/>
        <w:right w:val="none" w:sz="0" w:space="0" w:color="auto"/>
      </w:divBdr>
    </w:div>
    <w:div w:id="262229163">
      <w:bodyDiv w:val="1"/>
      <w:marLeft w:val="0"/>
      <w:marRight w:val="0"/>
      <w:marTop w:val="0"/>
      <w:marBottom w:val="0"/>
      <w:divBdr>
        <w:top w:val="none" w:sz="0" w:space="0" w:color="auto"/>
        <w:left w:val="none" w:sz="0" w:space="0" w:color="auto"/>
        <w:bottom w:val="none" w:sz="0" w:space="0" w:color="auto"/>
        <w:right w:val="none" w:sz="0" w:space="0" w:color="auto"/>
      </w:divBdr>
    </w:div>
    <w:div w:id="1137184614">
      <w:bodyDiv w:val="1"/>
      <w:marLeft w:val="0"/>
      <w:marRight w:val="0"/>
      <w:marTop w:val="0"/>
      <w:marBottom w:val="0"/>
      <w:divBdr>
        <w:top w:val="none" w:sz="0" w:space="0" w:color="auto"/>
        <w:left w:val="none" w:sz="0" w:space="0" w:color="auto"/>
        <w:bottom w:val="none" w:sz="0" w:space="0" w:color="auto"/>
        <w:right w:val="none" w:sz="0" w:space="0" w:color="auto"/>
      </w:divBdr>
    </w:div>
    <w:div w:id="1477213962">
      <w:bodyDiv w:val="1"/>
      <w:marLeft w:val="0"/>
      <w:marRight w:val="0"/>
      <w:marTop w:val="0"/>
      <w:marBottom w:val="0"/>
      <w:divBdr>
        <w:top w:val="none" w:sz="0" w:space="0" w:color="auto"/>
        <w:left w:val="none" w:sz="0" w:space="0" w:color="auto"/>
        <w:bottom w:val="none" w:sz="0" w:space="0" w:color="auto"/>
        <w:right w:val="none" w:sz="0" w:space="0" w:color="auto"/>
      </w:divBdr>
      <w:divsChild>
        <w:div w:id="342363758">
          <w:marLeft w:val="0"/>
          <w:marRight w:val="0"/>
          <w:marTop w:val="0"/>
          <w:marBottom w:val="0"/>
          <w:divBdr>
            <w:top w:val="none" w:sz="0" w:space="0" w:color="auto"/>
            <w:left w:val="none" w:sz="0" w:space="0" w:color="auto"/>
            <w:bottom w:val="none" w:sz="0" w:space="0" w:color="auto"/>
            <w:right w:val="none" w:sz="0" w:space="0" w:color="auto"/>
          </w:divBdr>
        </w:div>
      </w:divsChild>
    </w:div>
    <w:div w:id="1711615364">
      <w:bodyDiv w:val="1"/>
      <w:marLeft w:val="0"/>
      <w:marRight w:val="0"/>
      <w:marTop w:val="0"/>
      <w:marBottom w:val="0"/>
      <w:divBdr>
        <w:top w:val="none" w:sz="0" w:space="0" w:color="auto"/>
        <w:left w:val="none" w:sz="0" w:space="0" w:color="auto"/>
        <w:bottom w:val="none" w:sz="0" w:space="0" w:color="auto"/>
        <w:right w:val="none" w:sz="0" w:space="0" w:color="auto"/>
      </w:divBdr>
      <w:divsChild>
        <w:div w:id="1135491530">
          <w:marLeft w:val="0"/>
          <w:marRight w:val="0"/>
          <w:marTop w:val="0"/>
          <w:marBottom w:val="0"/>
          <w:divBdr>
            <w:top w:val="none" w:sz="0" w:space="0" w:color="auto"/>
            <w:left w:val="none" w:sz="0" w:space="0" w:color="auto"/>
            <w:bottom w:val="none" w:sz="0" w:space="0" w:color="auto"/>
            <w:right w:val="none" w:sz="0" w:space="0" w:color="auto"/>
          </w:divBdr>
        </w:div>
      </w:divsChild>
    </w:div>
    <w:div w:id="1900550373">
      <w:bodyDiv w:val="1"/>
      <w:marLeft w:val="0"/>
      <w:marRight w:val="0"/>
      <w:marTop w:val="0"/>
      <w:marBottom w:val="0"/>
      <w:divBdr>
        <w:top w:val="none" w:sz="0" w:space="0" w:color="auto"/>
        <w:left w:val="none" w:sz="0" w:space="0" w:color="auto"/>
        <w:bottom w:val="none" w:sz="0" w:space="0" w:color="auto"/>
        <w:right w:val="none" w:sz="0" w:space="0" w:color="auto"/>
      </w:divBdr>
      <w:divsChild>
        <w:div w:id="814374842">
          <w:marLeft w:val="0"/>
          <w:marRight w:val="0"/>
          <w:marTop w:val="0"/>
          <w:marBottom w:val="0"/>
          <w:divBdr>
            <w:top w:val="none" w:sz="0" w:space="0" w:color="auto"/>
            <w:left w:val="none" w:sz="0" w:space="0" w:color="auto"/>
            <w:bottom w:val="none" w:sz="0" w:space="0" w:color="auto"/>
            <w:right w:val="none" w:sz="0" w:space="0" w:color="auto"/>
          </w:divBdr>
        </w:div>
      </w:divsChild>
    </w:div>
    <w:div w:id="19951385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eta-cae.g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areers.beta-cae.com/" TargetMode="External"/><Relationship Id="rId4" Type="http://schemas.openxmlformats.org/officeDocument/2006/relationships/webSettings" Target="webSettings.xml"/><Relationship Id="rId9" Type="http://schemas.openxmlformats.org/officeDocument/2006/relationships/hyperlink" Target="https://careers.beta-cae.com/jobPosition/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841</TotalTime>
  <Pages>2</Pages>
  <Words>822</Words>
  <Characters>4439</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Αγγελία_Σεπτ_2013.docx</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Αγγελία_Σεπτ_2013.docx</dc:title>
  <dc:creator>Peppy Fotiadou</dc:creator>
  <cp:lastModifiedBy>A. Papadopoulos</cp:lastModifiedBy>
  <cp:revision>5</cp:revision>
  <dcterms:created xsi:type="dcterms:W3CDTF">2015-12-17T17:22:00Z</dcterms:created>
  <dcterms:modified xsi:type="dcterms:W3CDTF">2015-12-18T07:57:00Z</dcterms:modified>
</cp:coreProperties>
</file>