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20" w:line="360" w:lineRule="auto"/>
        <w:contextualSpacing w:val="0"/>
      </w:pPr>
      <w:r w:rsidDel="00000000" w:rsidR="00000000" w:rsidRPr="00000000">
        <w:rPr>
          <w:b w:val="1"/>
          <w:color w:val="444444"/>
          <w:sz w:val="20"/>
          <w:szCs w:val="20"/>
          <w:rtl w:val="0"/>
        </w:rPr>
        <w:t xml:space="preserve">Graphic Designer</w:t>
      </w:r>
    </w:p>
    <w:p w:rsidR="00000000" w:rsidDel="00000000" w:rsidP="00000000" w:rsidRDefault="00000000" w:rsidRPr="00000000">
      <w:pPr>
        <w:spacing w:after="220" w:line="360" w:lineRule="auto"/>
        <w:contextualSpacing w:val="0"/>
      </w:pPr>
      <w:r w:rsidDel="00000000" w:rsidR="00000000" w:rsidRPr="00000000">
        <w:rPr>
          <w:color w:val="444444"/>
          <w:sz w:val="20"/>
          <w:szCs w:val="20"/>
          <w:rtl w:val="0"/>
        </w:rPr>
        <w:t xml:space="preserve">At Book’n’Bloom we consider design a crucial part of our marketing effort. We’re looking for a creative, experienced graphic designer to join our Design team and help us take marketing to a whole new level. We love creative team players that are keen on working in a multicultural environment and can deliver high quality work.</w:t>
      </w:r>
    </w:p>
    <w:p w:rsidR="00000000" w:rsidDel="00000000" w:rsidP="00000000" w:rsidRDefault="00000000" w:rsidRPr="00000000">
      <w:pPr>
        <w:spacing w:after="220" w:line="360" w:lineRule="auto"/>
        <w:contextualSpacing w:val="0"/>
      </w:pPr>
      <w:r w:rsidDel="00000000" w:rsidR="00000000" w:rsidRPr="00000000">
        <w:rPr>
          <w:b w:val="1"/>
          <w:color w:val="444444"/>
          <w:sz w:val="20"/>
          <w:szCs w:val="20"/>
          <w:rtl w:val="0"/>
        </w:rPr>
        <w:t xml:space="preserve">Role description</w:t>
      </w:r>
    </w:p>
    <w:p w:rsidR="00000000" w:rsidDel="00000000" w:rsidP="00000000" w:rsidRDefault="00000000" w:rsidRPr="00000000">
      <w:pPr>
        <w:spacing w:after="220" w:line="360" w:lineRule="auto"/>
        <w:contextualSpacing w:val="0"/>
      </w:pPr>
      <w:r w:rsidDel="00000000" w:rsidR="00000000" w:rsidRPr="00000000">
        <w:rPr>
          <w:color w:val="444444"/>
          <w:sz w:val="20"/>
          <w:szCs w:val="20"/>
          <w:rtl w:val="0"/>
        </w:rPr>
        <w:t xml:space="preserve">Based in Thessaloniki, next to the Global Marketing team you’ll be collaborating on a daily basis with the Spanish, Colombian, Greek, and Global Marketing teams to produce high quality, creative designs for mainly online but also offline marketing collaterals such as promotional campaigns in various channels (Facebook, Google Adwords), printed material (leaflets, banners), online templates, presentations, website elements etc. The biggest part of your cooperation and communication with the marketing teams will be remote. Throughout this process you will be responsible to ensure that branding guidelines are applied and potential limitations/rules for each case (e.g. size, layout) are taken into consideration. Finally, as part of the Book’n’Bloom Design team you will collaborate and communicate with Product and UX/UI designers to build a design culture.</w:t>
      </w:r>
    </w:p>
    <w:p w:rsidR="00000000" w:rsidDel="00000000" w:rsidP="00000000" w:rsidRDefault="00000000" w:rsidRPr="00000000">
      <w:pPr>
        <w:spacing w:after="220" w:line="360" w:lineRule="auto"/>
        <w:contextualSpacing w:val="0"/>
      </w:pPr>
      <w:r w:rsidDel="00000000" w:rsidR="00000000" w:rsidRPr="00000000">
        <w:rPr>
          <w:b w:val="1"/>
          <w:color w:val="444444"/>
          <w:sz w:val="20"/>
          <w:szCs w:val="20"/>
          <w:rtl w:val="0"/>
        </w:rPr>
        <w:t xml:space="preserve">Requirements</w:t>
      </w:r>
    </w:p>
    <w:p w:rsidR="00000000" w:rsidDel="00000000" w:rsidP="00000000" w:rsidRDefault="00000000" w:rsidRPr="00000000">
      <w:pPr>
        <w:numPr>
          <w:ilvl w:val="0"/>
          <w:numId w:val="3"/>
        </w:numPr>
        <w:spacing w:after="220" w:line="374.4" w:lineRule="auto"/>
        <w:ind w:left="800" w:hanging="360"/>
        <w:contextualSpacing w:val="1"/>
        <w:rPr/>
      </w:pPr>
      <w:r w:rsidDel="00000000" w:rsidR="00000000" w:rsidRPr="00000000">
        <w:rPr>
          <w:color w:val="444444"/>
          <w:sz w:val="20"/>
          <w:szCs w:val="20"/>
          <w:rtl w:val="0"/>
        </w:rPr>
        <w:t xml:space="preserve">Excellent knowledge of Adobe Creative Suite</w:t>
      </w:r>
    </w:p>
    <w:p w:rsidR="00000000" w:rsidDel="00000000" w:rsidP="00000000" w:rsidRDefault="00000000" w:rsidRPr="00000000">
      <w:pPr>
        <w:numPr>
          <w:ilvl w:val="0"/>
          <w:numId w:val="3"/>
        </w:numPr>
        <w:spacing w:after="220" w:line="374.4" w:lineRule="auto"/>
        <w:ind w:left="800" w:hanging="360"/>
        <w:contextualSpacing w:val="1"/>
        <w:rPr/>
      </w:pPr>
      <w:r w:rsidDel="00000000" w:rsidR="00000000" w:rsidRPr="00000000">
        <w:rPr>
          <w:color w:val="444444"/>
          <w:sz w:val="20"/>
          <w:szCs w:val="20"/>
          <w:rtl w:val="0"/>
        </w:rPr>
        <w:t xml:space="preserve">Advanced understanding of web design principles</w:t>
      </w:r>
    </w:p>
    <w:p w:rsidR="00000000" w:rsidDel="00000000" w:rsidP="00000000" w:rsidRDefault="00000000" w:rsidRPr="00000000">
      <w:pPr>
        <w:numPr>
          <w:ilvl w:val="0"/>
          <w:numId w:val="3"/>
        </w:numPr>
        <w:spacing w:after="220" w:line="374.4" w:lineRule="auto"/>
        <w:ind w:left="800" w:hanging="360"/>
        <w:contextualSpacing w:val="1"/>
        <w:rPr/>
      </w:pPr>
      <w:r w:rsidDel="00000000" w:rsidR="00000000" w:rsidRPr="00000000">
        <w:rPr>
          <w:color w:val="444444"/>
          <w:sz w:val="20"/>
          <w:szCs w:val="20"/>
          <w:rtl w:val="0"/>
        </w:rPr>
        <w:t xml:space="preserve">Experience in online marketing collateral designs creation</w:t>
      </w:r>
    </w:p>
    <w:p w:rsidR="00000000" w:rsidDel="00000000" w:rsidP="00000000" w:rsidRDefault="00000000" w:rsidRPr="00000000">
      <w:pPr>
        <w:numPr>
          <w:ilvl w:val="0"/>
          <w:numId w:val="3"/>
        </w:numPr>
        <w:spacing w:after="220" w:line="374.4" w:lineRule="auto"/>
        <w:ind w:left="800" w:hanging="360"/>
        <w:contextualSpacing w:val="1"/>
        <w:rPr/>
      </w:pPr>
      <w:r w:rsidDel="00000000" w:rsidR="00000000" w:rsidRPr="00000000">
        <w:rPr>
          <w:color w:val="444444"/>
          <w:sz w:val="20"/>
          <w:szCs w:val="20"/>
          <w:rtl w:val="0"/>
        </w:rPr>
        <w:t xml:space="preserve">Organisational &amp; effective time management skills</w:t>
      </w:r>
    </w:p>
    <w:p w:rsidR="00000000" w:rsidDel="00000000" w:rsidP="00000000" w:rsidRDefault="00000000" w:rsidRPr="00000000">
      <w:pPr>
        <w:numPr>
          <w:ilvl w:val="0"/>
          <w:numId w:val="3"/>
        </w:numPr>
        <w:spacing w:after="220" w:line="374.4" w:lineRule="auto"/>
        <w:ind w:left="800" w:hanging="360"/>
        <w:contextualSpacing w:val="1"/>
        <w:rPr/>
      </w:pPr>
      <w:r w:rsidDel="00000000" w:rsidR="00000000" w:rsidRPr="00000000">
        <w:rPr>
          <w:color w:val="444444"/>
          <w:sz w:val="20"/>
          <w:szCs w:val="20"/>
          <w:rtl w:val="0"/>
        </w:rPr>
        <w:t xml:space="preserve">Out-of-the-box thinking and creativity</w:t>
      </w:r>
    </w:p>
    <w:p w:rsidR="00000000" w:rsidDel="00000000" w:rsidP="00000000" w:rsidRDefault="00000000" w:rsidRPr="00000000">
      <w:pPr>
        <w:numPr>
          <w:ilvl w:val="0"/>
          <w:numId w:val="3"/>
        </w:numPr>
        <w:spacing w:after="220" w:line="374.4" w:lineRule="auto"/>
        <w:ind w:left="800" w:hanging="360"/>
        <w:contextualSpacing w:val="1"/>
        <w:rPr/>
      </w:pPr>
      <w:r w:rsidDel="00000000" w:rsidR="00000000" w:rsidRPr="00000000">
        <w:rPr>
          <w:color w:val="444444"/>
          <w:sz w:val="20"/>
          <w:szCs w:val="20"/>
          <w:rtl w:val="0"/>
        </w:rPr>
        <w:t xml:space="preserve">Ability to work projects in parallel and cope with tight deadlines</w:t>
      </w:r>
    </w:p>
    <w:p w:rsidR="00000000" w:rsidDel="00000000" w:rsidP="00000000" w:rsidRDefault="00000000" w:rsidRPr="00000000">
      <w:pPr>
        <w:numPr>
          <w:ilvl w:val="0"/>
          <w:numId w:val="3"/>
        </w:numPr>
        <w:spacing w:after="220" w:line="374.4" w:lineRule="auto"/>
        <w:ind w:left="800" w:hanging="360"/>
        <w:contextualSpacing w:val="1"/>
        <w:rPr/>
      </w:pPr>
      <w:r w:rsidDel="00000000" w:rsidR="00000000" w:rsidRPr="00000000">
        <w:rPr>
          <w:color w:val="444444"/>
          <w:sz w:val="20"/>
          <w:szCs w:val="20"/>
          <w:rtl w:val="0"/>
        </w:rPr>
        <w:t xml:space="preserve">Fluent in English (oral and written)</w:t>
      </w:r>
    </w:p>
    <w:p w:rsidR="00000000" w:rsidDel="00000000" w:rsidP="00000000" w:rsidRDefault="00000000" w:rsidRPr="00000000">
      <w:pPr>
        <w:spacing w:after="220" w:line="360" w:lineRule="auto"/>
        <w:contextualSpacing w:val="0"/>
      </w:pPr>
      <w:r w:rsidDel="00000000" w:rsidR="00000000" w:rsidRPr="00000000">
        <w:rPr>
          <w:b w:val="1"/>
          <w:color w:val="444444"/>
          <w:sz w:val="20"/>
          <w:szCs w:val="20"/>
          <w:rtl w:val="0"/>
        </w:rPr>
        <w:t xml:space="preserve">Plus</w:t>
      </w:r>
    </w:p>
    <w:p w:rsidR="00000000" w:rsidDel="00000000" w:rsidP="00000000" w:rsidRDefault="00000000" w:rsidRPr="00000000">
      <w:pPr>
        <w:numPr>
          <w:ilvl w:val="0"/>
          <w:numId w:val="1"/>
        </w:numPr>
        <w:spacing w:after="220" w:line="374.4" w:lineRule="auto"/>
        <w:ind w:left="800" w:hanging="360"/>
        <w:contextualSpacing w:val="1"/>
        <w:rPr/>
      </w:pPr>
      <w:r w:rsidDel="00000000" w:rsidR="00000000" w:rsidRPr="00000000">
        <w:rPr>
          <w:color w:val="444444"/>
          <w:sz w:val="20"/>
          <w:szCs w:val="20"/>
          <w:rtl w:val="0"/>
        </w:rPr>
        <w:t xml:space="preserve">Branding experience, web design experience, video editing skills, photography, Spanish language knowledge</w:t>
      </w:r>
    </w:p>
    <w:p w:rsidR="00000000" w:rsidDel="00000000" w:rsidP="00000000" w:rsidRDefault="00000000" w:rsidRPr="00000000">
      <w:pPr>
        <w:spacing w:after="220" w:line="360" w:lineRule="auto"/>
        <w:contextualSpacing w:val="0"/>
      </w:pPr>
      <w:r w:rsidDel="00000000" w:rsidR="00000000" w:rsidRPr="00000000">
        <w:rPr>
          <w:color w:val="444444"/>
          <w:sz w:val="20"/>
          <w:szCs w:val="20"/>
          <w:rtl w:val="0"/>
        </w:rPr>
        <w:t xml:space="preserve">To apply for this position please follow the link </w:t>
      </w:r>
      <w:hyperlink r:id="rId5">
        <w:r w:rsidDel="00000000" w:rsidR="00000000" w:rsidRPr="00000000">
          <w:rPr>
            <w:color w:val="3376a4"/>
            <w:sz w:val="20"/>
            <w:szCs w:val="20"/>
            <w:rtl w:val="0"/>
          </w:rPr>
          <w:t xml:space="preserve">https://podio.com/webforms/5435907/430799</w:t>
        </w:r>
      </w:hyperlink>
      <w:r w:rsidDel="00000000" w:rsidR="00000000" w:rsidRPr="00000000">
        <w:rPr>
          <w:color w:val="444444"/>
          <w:sz w:val="20"/>
          <w:szCs w:val="20"/>
          <w:rtl w:val="0"/>
        </w:rPr>
        <w:t xml:space="preserve"> to fill in a questionnaire and attach your CV, motivation letter and portfolio in English.</w:t>
      </w:r>
    </w:p>
    <w:p w:rsidR="00000000" w:rsidDel="00000000" w:rsidP="00000000" w:rsidRDefault="00000000" w:rsidRPr="00000000">
      <w:pPr>
        <w:spacing w:after="220" w:line="360" w:lineRule="auto"/>
        <w:contextualSpacing w:val="0"/>
      </w:pPr>
      <w:r w:rsidDel="00000000" w:rsidR="00000000" w:rsidRPr="00000000">
        <w:rPr>
          <w:rtl w:val="0"/>
        </w:rPr>
      </w:r>
    </w:p>
    <w:p w:rsidR="00000000" w:rsidDel="00000000" w:rsidP="00000000" w:rsidRDefault="00000000" w:rsidRPr="00000000">
      <w:pPr>
        <w:spacing w:after="220" w:line="360" w:lineRule="auto"/>
        <w:contextualSpacing w:val="0"/>
      </w:pPr>
      <w:r w:rsidDel="00000000" w:rsidR="00000000" w:rsidRPr="00000000">
        <w:rPr>
          <w:rtl w:val="0"/>
        </w:rPr>
      </w:r>
    </w:p>
    <w:p w:rsidR="00000000" w:rsidDel="00000000" w:rsidP="00000000" w:rsidRDefault="00000000" w:rsidRPr="00000000">
      <w:pPr>
        <w:spacing w:after="220" w:line="360" w:lineRule="auto"/>
        <w:contextualSpacing w:val="0"/>
      </w:pPr>
      <w:r w:rsidDel="00000000" w:rsidR="00000000" w:rsidRPr="00000000">
        <w:rPr>
          <w:b w:val="1"/>
          <w:color w:val="444444"/>
          <w:sz w:val="20"/>
          <w:szCs w:val="20"/>
          <w:rtl w:val="0"/>
        </w:rPr>
        <w:t xml:space="preserve">About Book’n’Bloom</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Book’n’Bloom is a smart business tool for micro-small businesses that allows them to operate Social &amp; Mobile. Our app is totally integrated into the shop owner’s Facebook Page allowing their clients to book online 24/7 and be rewarded for it. Also, we have generated a mobile app that provides shop owners with all tools they need to manage their business on-the-go: they can schedule appointments on the go, get instant notifications, and view their schedule with just a few taps.</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Book’n’Bloom is about helping millions of small and great local businesses transit from pen &amp; paper to how business is done in 2016.</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All in all, we are a growing company with people already working in Greece, Spain, and Colombia. Join us and let us help millions of small local business owners grow and stay competitive.</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6" w:type="default"/>
      <w:pgSz w:h="16834" w:w="11909"/>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podio.com/webforms/5435907/430799" TargetMode="External"/><Relationship Id="rId6" Type="http://schemas.openxmlformats.org/officeDocument/2006/relationships/header" Target="header1.xml"/></Relationships>
</file>