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88D67" w14:textId="77777777" w:rsidR="00624201" w:rsidRDefault="00C43A36" w:rsidP="006257D2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 w:rsidRPr="002D00E3">
        <w:rPr>
          <w:b/>
          <w:sz w:val="24"/>
          <w:szCs w:val="24"/>
        </w:rPr>
        <w:t xml:space="preserve">   </w:t>
      </w:r>
    </w:p>
    <w:p w14:paraId="4267F87F" w14:textId="61E60E74" w:rsidR="009760C2" w:rsidRDefault="009760C2" w:rsidP="006257D2">
      <w:pPr>
        <w:spacing w:line="360" w:lineRule="auto"/>
        <w:jc w:val="both"/>
        <w:rPr>
          <w:sz w:val="24"/>
          <w:szCs w:val="24"/>
        </w:rPr>
      </w:pPr>
      <w:r w:rsidRPr="002D00E3">
        <w:rPr>
          <w:sz w:val="24"/>
          <w:szCs w:val="24"/>
        </w:rPr>
        <w:t xml:space="preserve">H </w:t>
      </w:r>
      <w:r w:rsidRPr="00624201">
        <w:rPr>
          <w:b/>
          <w:sz w:val="24"/>
          <w:szCs w:val="24"/>
        </w:rPr>
        <w:t>UNIVERSAL ΕΚΠΑΙΔΕΥΣΗ Α.Ε</w:t>
      </w:r>
      <w:r w:rsidRPr="002D00E3">
        <w:rPr>
          <w:sz w:val="24"/>
          <w:szCs w:val="24"/>
        </w:rPr>
        <w:t xml:space="preserve"> (Κέντρο Δια Βίου Μάθησης) με μακρόχρονη παρουσία στο χώρο της Επαγγελματικής Εκπαίδευσης και Κατάρτισης, αναζητά στην Αθήνα:</w:t>
      </w:r>
    </w:p>
    <w:p w14:paraId="5659EAD2" w14:textId="0C8DE52C" w:rsidR="00624201" w:rsidRPr="00624201" w:rsidRDefault="00624201" w:rsidP="00624201">
      <w:pPr>
        <w:jc w:val="center"/>
        <w:rPr>
          <w:b/>
          <w:bCs/>
          <w:sz w:val="28"/>
          <w:szCs w:val="28"/>
          <w:u w:val="single"/>
        </w:rPr>
      </w:pPr>
      <w:r w:rsidRPr="00624201">
        <w:rPr>
          <w:b/>
          <w:bCs/>
          <w:sz w:val="28"/>
          <w:szCs w:val="28"/>
          <w:u w:val="single"/>
        </w:rPr>
        <w:t xml:space="preserve">Στελέχη </w:t>
      </w:r>
      <w:bookmarkStart w:id="1" w:name="_Hlk140843953"/>
      <w:r w:rsidRPr="00624201">
        <w:rPr>
          <w:b/>
          <w:bCs/>
          <w:sz w:val="28"/>
          <w:szCs w:val="28"/>
          <w:u w:val="single"/>
        </w:rPr>
        <w:t>επιμέλειας και ψηφιοποίησης εκπαιδευτικού υλικού</w:t>
      </w:r>
      <w:bookmarkEnd w:id="1"/>
    </w:p>
    <w:p w14:paraId="48C7B500" w14:textId="77777777" w:rsidR="00624201" w:rsidRPr="00624201" w:rsidRDefault="00624201" w:rsidP="009760C2">
      <w:pPr>
        <w:jc w:val="both"/>
        <w:rPr>
          <w:b/>
          <w:bCs/>
          <w:sz w:val="24"/>
          <w:szCs w:val="24"/>
        </w:rPr>
      </w:pPr>
    </w:p>
    <w:p w14:paraId="7A8C9647" w14:textId="3A9D8A19" w:rsidR="009760C2" w:rsidRPr="00624201" w:rsidRDefault="009760C2" w:rsidP="009760C2">
      <w:pPr>
        <w:jc w:val="both"/>
        <w:rPr>
          <w:b/>
          <w:bCs/>
          <w:sz w:val="24"/>
          <w:szCs w:val="24"/>
        </w:rPr>
      </w:pPr>
      <w:r w:rsidRPr="00624201">
        <w:rPr>
          <w:b/>
          <w:bCs/>
          <w:sz w:val="24"/>
          <w:szCs w:val="24"/>
        </w:rPr>
        <w:t>Αρμοδιότητες:</w:t>
      </w:r>
    </w:p>
    <w:p w14:paraId="7E6E20CB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Ποιοτικός έλεγχος εκπαιδευτικού υλικού γνωστικών αντικειμένων που αφορούν: Οικονομία και Διοίκηση, Πωλήσεις, Τουρισμό, Τεχνικά Επαγγέλματα, Πληροφορική και Νέες Τεχνολογίες, Υγεία και Ασφάλεια στην Εργασία, Ποιότητα και Ασφάλεια Τροφίμων, κ.ά.</w:t>
      </w:r>
    </w:p>
    <w:p w14:paraId="61ED0773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Επιμέλεια εκπαιδευτικού υλικού</w:t>
      </w:r>
    </w:p>
    <w:p w14:paraId="5D43C2C8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Δημιουργία περιεχομένου eLearning</w:t>
      </w:r>
    </w:p>
    <w:p w14:paraId="0B94641A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Επικοινωνία με εξωτερικούς συνεργάτες</w:t>
      </w:r>
    </w:p>
    <w:p w14:paraId="2823AB26" w14:textId="1E1A49C6" w:rsidR="009760C2" w:rsidRPr="00624201" w:rsidRDefault="009760C2" w:rsidP="009760C2">
      <w:pPr>
        <w:jc w:val="both"/>
        <w:rPr>
          <w:b/>
          <w:bCs/>
          <w:sz w:val="24"/>
          <w:szCs w:val="24"/>
        </w:rPr>
      </w:pPr>
      <w:r w:rsidRPr="00624201">
        <w:rPr>
          <w:b/>
          <w:bCs/>
          <w:sz w:val="24"/>
          <w:szCs w:val="24"/>
        </w:rPr>
        <w:t>Προφίλ Υποψηφίου:</w:t>
      </w:r>
    </w:p>
    <w:p w14:paraId="7B69A1F3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Πτυχίο ΑΕΙ ή ΑΤΕΙ</w:t>
      </w:r>
    </w:p>
    <w:p w14:paraId="1E76DC9E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Άριστη χρήση γραπτού λόγου - γραμματικών και συντακτικών κανόνων</w:t>
      </w:r>
    </w:p>
    <w:p w14:paraId="50FA5E42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Ευχέρεια χρήσης προφορικού λόγου</w:t>
      </w:r>
    </w:p>
    <w:p w14:paraId="2FFEE10B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Άριστη χρήση εφαρμογών Η/Υ (office)</w:t>
      </w:r>
    </w:p>
    <w:p w14:paraId="600C3F62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Μεγάλη προσοχή στη λεπτομέρεια</w:t>
      </w:r>
    </w:p>
    <w:p w14:paraId="50E86B04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Δυνατότητα τήρησης αυστηρών χρονοδιαγραμμάτων και προθεσμιών</w:t>
      </w:r>
    </w:p>
    <w:p w14:paraId="7F5E5F2D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Ομαδικότητα</w:t>
      </w:r>
    </w:p>
    <w:p w14:paraId="627642AC" w14:textId="77777777" w:rsidR="009760C2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Ευγένεια στην επικοινωνία με τρίτους (αρμόδιους φορείς του δημοσίου, πελάτες, συνεργάτες κτλ).</w:t>
      </w:r>
    </w:p>
    <w:p w14:paraId="126C11AF" w14:textId="718CF9C2" w:rsidR="009760C2" w:rsidRPr="00624201" w:rsidRDefault="009760C2" w:rsidP="009760C2">
      <w:pPr>
        <w:jc w:val="both"/>
        <w:rPr>
          <w:b/>
          <w:bCs/>
          <w:sz w:val="24"/>
          <w:szCs w:val="24"/>
        </w:rPr>
      </w:pPr>
      <w:r w:rsidRPr="00624201">
        <w:rPr>
          <w:b/>
          <w:bCs/>
          <w:sz w:val="24"/>
          <w:szCs w:val="24"/>
        </w:rPr>
        <w:t>Θα εκτιμηθούν ιδιαίτερα:</w:t>
      </w:r>
    </w:p>
    <w:p w14:paraId="56EF3253" w14:textId="77777777" w:rsidR="009760C2" w:rsidRPr="00624201" w:rsidRDefault="009760C2" w:rsidP="00E7334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Προηγούμενη εμπειρία στη συγγραφή εκπαιδευτικού υλικού</w:t>
      </w:r>
    </w:p>
    <w:p w14:paraId="316A8C7E" w14:textId="5CB2124A" w:rsidR="009760C2" w:rsidRPr="00624201" w:rsidRDefault="009760C2" w:rsidP="00E7334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 xml:space="preserve">Εξοικείωση με το Articulate Storyline </w:t>
      </w:r>
    </w:p>
    <w:p w14:paraId="5F9C9EA7" w14:textId="77777777" w:rsidR="009760C2" w:rsidRPr="00624201" w:rsidRDefault="009760C2" w:rsidP="00E7334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Εξοικείωση με τη Moodle</w:t>
      </w:r>
    </w:p>
    <w:p w14:paraId="167F678E" w14:textId="77777777" w:rsidR="009760C2" w:rsidRPr="00624201" w:rsidRDefault="009760C2" w:rsidP="00E7334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t>Πιστοποίηση Γνώσεων Χειρισμού Η/Υ σε προχωρημένο επίπεδο (Expert ή Advanced)</w:t>
      </w:r>
    </w:p>
    <w:p w14:paraId="065355CA" w14:textId="77777777" w:rsidR="000961DB" w:rsidRPr="00624201" w:rsidRDefault="009760C2" w:rsidP="009760C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24201">
        <w:rPr>
          <w:sz w:val="24"/>
          <w:szCs w:val="24"/>
        </w:rPr>
        <w:lastRenderedPageBreak/>
        <w:t>Καλή γνώση Αγγλικής γλώσσας</w:t>
      </w:r>
    </w:p>
    <w:p w14:paraId="4F7CF519" w14:textId="31FE4A8C" w:rsidR="009760C2" w:rsidRPr="00624201" w:rsidRDefault="009760C2" w:rsidP="000961DB">
      <w:pPr>
        <w:spacing w:line="360" w:lineRule="auto"/>
        <w:jc w:val="both"/>
        <w:rPr>
          <w:sz w:val="24"/>
          <w:szCs w:val="24"/>
        </w:rPr>
      </w:pPr>
      <w:r w:rsidRPr="00624201">
        <w:rPr>
          <w:b/>
          <w:bCs/>
          <w:sz w:val="24"/>
          <w:szCs w:val="24"/>
        </w:rPr>
        <w:t>Η εταιρεία προσφέρει:</w:t>
      </w:r>
    </w:p>
    <w:p w14:paraId="75595FF9" w14:textId="46E35878" w:rsidR="007574DA" w:rsidRPr="007574DA" w:rsidRDefault="007574DA" w:rsidP="007574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692F67">
        <w:rPr>
          <w:rFonts w:eastAsia="Times New Roman" w:cstheme="minorHAnsi"/>
          <w:sz w:val="24"/>
          <w:szCs w:val="24"/>
          <w:lang w:eastAsia="el-GR"/>
        </w:rPr>
        <w:t>Μόνιμη απασχόληση</w:t>
      </w:r>
    </w:p>
    <w:p w14:paraId="184421EE" w14:textId="77777777" w:rsidR="007574DA" w:rsidRPr="00692F67" w:rsidRDefault="007574DA" w:rsidP="007574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692F67">
        <w:rPr>
          <w:rFonts w:eastAsia="Times New Roman" w:cstheme="minorHAnsi"/>
          <w:sz w:val="24"/>
          <w:szCs w:val="24"/>
          <w:lang w:eastAsia="el-GR"/>
        </w:rPr>
        <w:t>Συνεχή εκπαίδευση</w:t>
      </w:r>
    </w:p>
    <w:p w14:paraId="08D6638F" w14:textId="77777777" w:rsidR="007574DA" w:rsidRPr="00692F67" w:rsidRDefault="007574DA" w:rsidP="007574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692F67">
        <w:rPr>
          <w:rFonts w:eastAsia="Times New Roman" w:cstheme="minorHAnsi"/>
          <w:sz w:val="24"/>
          <w:szCs w:val="24"/>
          <w:lang w:eastAsia="el-GR"/>
        </w:rPr>
        <w:t>Ευχάριστο και φιλικό περιβάλλον εργασίας</w:t>
      </w:r>
    </w:p>
    <w:p w14:paraId="23B60BFD" w14:textId="77777777" w:rsidR="007574DA" w:rsidRPr="00692F67" w:rsidRDefault="007574DA" w:rsidP="007574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692F67">
        <w:rPr>
          <w:rFonts w:eastAsia="Times New Roman" w:cstheme="minorHAnsi"/>
          <w:sz w:val="24"/>
          <w:szCs w:val="24"/>
          <w:lang w:eastAsia="el-GR"/>
        </w:rPr>
        <w:t xml:space="preserve">Ανταγωνιστικό πακέτο αποδοχών αναλόγως προσόντων </w:t>
      </w:r>
    </w:p>
    <w:p w14:paraId="19F6B4BE" w14:textId="77777777" w:rsidR="007574DA" w:rsidRPr="00692F67" w:rsidRDefault="007574DA" w:rsidP="007574DA">
      <w:pPr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692F67">
        <w:rPr>
          <w:rFonts w:cstheme="minorHAnsi"/>
          <w:sz w:val="24"/>
          <w:szCs w:val="24"/>
        </w:rPr>
        <w:t>Δυνατότητες και προοπτικές εξέλιξης σε ένα σύγχρονο περιβάλλον</w:t>
      </w:r>
    </w:p>
    <w:p w14:paraId="6D07FD93" w14:textId="77777777" w:rsidR="00FF2413" w:rsidRPr="00624201" w:rsidRDefault="00FF2413" w:rsidP="007574DA">
      <w:pPr>
        <w:spacing w:line="360" w:lineRule="auto"/>
        <w:jc w:val="both"/>
        <w:rPr>
          <w:sz w:val="24"/>
          <w:szCs w:val="24"/>
        </w:rPr>
      </w:pPr>
    </w:p>
    <w:p w14:paraId="16EA20B7" w14:textId="19457DA4" w:rsidR="000961DB" w:rsidRPr="00624201" w:rsidRDefault="00A45052" w:rsidP="00A45052">
      <w:pPr>
        <w:pStyle w:val="xxmsonormal"/>
        <w:rPr>
          <w:lang w:val="el-GR"/>
        </w:rPr>
      </w:pPr>
      <w:r w:rsidRPr="00624201">
        <w:rPr>
          <w:rFonts w:ascii="Calibri" w:hAnsi="Calibri"/>
          <w:lang w:val="el-GR"/>
        </w:rPr>
        <w:t xml:space="preserve"> Τα βιογραφικά σημειώματα μπορούν να αποστέλλονται στην ηλεκτρονική διεύθυνση: </w:t>
      </w:r>
      <w:proofErr w:type="spellStart"/>
      <w:r w:rsidRPr="00624201">
        <w:rPr>
          <w:rStyle w:val="Hyperlink"/>
          <w:rFonts w:ascii="Calibri" w:hAnsi="Calibri"/>
        </w:rPr>
        <w:t>hr</w:t>
      </w:r>
      <w:proofErr w:type="spellEnd"/>
      <w:r w:rsidRPr="00624201">
        <w:rPr>
          <w:rStyle w:val="Hyperlink"/>
          <w:rFonts w:ascii="Calibri" w:hAnsi="Calibri"/>
          <w:lang w:val="el-GR"/>
        </w:rPr>
        <w:t>@</w:t>
      </w:r>
      <w:proofErr w:type="spellStart"/>
      <w:r w:rsidRPr="00624201">
        <w:rPr>
          <w:rStyle w:val="Hyperlink"/>
          <w:rFonts w:ascii="Calibri" w:hAnsi="Calibri"/>
        </w:rPr>
        <w:t>ueducation</w:t>
      </w:r>
      <w:proofErr w:type="spellEnd"/>
      <w:r w:rsidRPr="00624201">
        <w:rPr>
          <w:rStyle w:val="Hyperlink"/>
          <w:rFonts w:ascii="Calibri" w:hAnsi="Calibri"/>
          <w:lang w:val="el-GR"/>
        </w:rPr>
        <w:t>.</w:t>
      </w:r>
      <w:r w:rsidRPr="00624201">
        <w:rPr>
          <w:rStyle w:val="Hyperlink"/>
          <w:rFonts w:ascii="Calibri" w:hAnsi="Calibri"/>
        </w:rPr>
        <w:t>gr</w:t>
      </w:r>
    </w:p>
    <w:sectPr w:rsidR="000961DB" w:rsidRPr="006242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CC6DD" w14:textId="77777777" w:rsidR="009F453D" w:rsidRDefault="009F453D" w:rsidP="000961DB">
      <w:pPr>
        <w:spacing w:after="0" w:line="240" w:lineRule="auto"/>
      </w:pPr>
      <w:r>
        <w:separator/>
      </w:r>
    </w:p>
  </w:endnote>
  <w:endnote w:type="continuationSeparator" w:id="0">
    <w:p w14:paraId="10988667" w14:textId="77777777" w:rsidR="009F453D" w:rsidRDefault="009F453D" w:rsidP="0009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86344" w14:textId="77777777" w:rsidR="009F453D" w:rsidRDefault="009F453D" w:rsidP="000961DB">
      <w:pPr>
        <w:spacing w:after="0" w:line="240" w:lineRule="auto"/>
      </w:pPr>
      <w:r>
        <w:separator/>
      </w:r>
    </w:p>
  </w:footnote>
  <w:footnote w:type="continuationSeparator" w:id="0">
    <w:p w14:paraId="6FE5E13B" w14:textId="77777777" w:rsidR="009F453D" w:rsidRDefault="009F453D" w:rsidP="0009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4238"/>
    <w:multiLevelType w:val="hybridMultilevel"/>
    <w:tmpl w:val="3F68CD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2E57B4"/>
    <w:multiLevelType w:val="hybridMultilevel"/>
    <w:tmpl w:val="D1704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A6C31"/>
    <w:multiLevelType w:val="hybridMultilevel"/>
    <w:tmpl w:val="28EA0996"/>
    <w:lvl w:ilvl="0" w:tplc="4C04CB42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579E1"/>
    <w:multiLevelType w:val="hybridMultilevel"/>
    <w:tmpl w:val="0100A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E5496"/>
    <w:multiLevelType w:val="hybridMultilevel"/>
    <w:tmpl w:val="70B8A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C2"/>
    <w:rsid w:val="000961DB"/>
    <w:rsid w:val="002D00E3"/>
    <w:rsid w:val="00317815"/>
    <w:rsid w:val="003A4095"/>
    <w:rsid w:val="0046599B"/>
    <w:rsid w:val="004C4EA3"/>
    <w:rsid w:val="005B4CAF"/>
    <w:rsid w:val="00624201"/>
    <w:rsid w:val="006257D2"/>
    <w:rsid w:val="006416B5"/>
    <w:rsid w:val="007574DA"/>
    <w:rsid w:val="007767D7"/>
    <w:rsid w:val="007A4669"/>
    <w:rsid w:val="007E2CEF"/>
    <w:rsid w:val="00890829"/>
    <w:rsid w:val="009760C2"/>
    <w:rsid w:val="009F453D"/>
    <w:rsid w:val="00A45052"/>
    <w:rsid w:val="00B1640E"/>
    <w:rsid w:val="00B378B1"/>
    <w:rsid w:val="00B454DF"/>
    <w:rsid w:val="00C43A36"/>
    <w:rsid w:val="00DE30F3"/>
    <w:rsid w:val="00E7334A"/>
    <w:rsid w:val="00F169BC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97AD"/>
  <w15:chartTrackingRefBased/>
  <w15:docId w15:val="{5C05B187-3052-41B1-8383-94A72D01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0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1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DB"/>
  </w:style>
  <w:style w:type="paragraph" w:styleId="Footer">
    <w:name w:val="footer"/>
    <w:basedOn w:val="Normal"/>
    <w:link w:val="FooterChar"/>
    <w:uiPriority w:val="99"/>
    <w:unhideWhenUsed/>
    <w:rsid w:val="000961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DB"/>
  </w:style>
  <w:style w:type="character" w:styleId="Hyperlink">
    <w:name w:val="Hyperlink"/>
    <w:uiPriority w:val="99"/>
    <w:semiHidden/>
    <w:unhideWhenUsed/>
    <w:rsid w:val="00A45052"/>
    <w:rPr>
      <w:color w:val="0563C1"/>
      <w:u w:val="single"/>
    </w:rPr>
  </w:style>
  <w:style w:type="paragraph" w:customStyle="1" w:styleId="xxmsonormal">
    <w:name w:val="x_x_msonormal"/>
    <w:basedOn w:val="Normal"/>
    <w:uiPriority w:val="99"/>
    <w:rsid w:val="00A4505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8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Apostolaki</dc:creator>
  <cp:keywords/>
  <dc:description/>
  <cp:lastModifiedBy>Evangelia Zachari</cp:lastModifiedBy>
  <cp:revision>2</cp:revision>
  <dcterms:created xsi:type="dcterms:W3CDTF">2023-08-08T10:23:00Z</dcterms:created>
  <dcterms:modified xsi:type="dcterms:W3CDTF">2023-08-08T10:23:00Z</dcterms:modified>
</cp:coreProperties>
</file>