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8B" w:rsidRDefault="0052708B" w:rsidP="0052708B">
      <w:pPr>
        <w:spacing w:line="360" w:lineRule="auto"/>
        <w:contextualSpacing/>
        <w:jc w:val="both"/>
        <w:rPr>
          <w:rFonts w:ascii="Times New Roman" w:hAnsi="Times New Roman" w:cs="Times New Roman"/>
          <w:b/>
          <w:sz w:val="24"/>
          <w:szCs w:val="24"/>
          <w:lang w:val="el-GR"/>
        </w:rPr>
      </w:pPr>
      <w:bookmarkStart w:id="0" w:name="_GoBack"/>
      <w:bookmarkEnd w:id="0"/>
      <w:r w:rsidRPr="00854425">
        <w:rPr>
          <w:rFonts w:ascii="Times New Roman" w:hAnsi="Times New Roman" w:cs="Times New Roman"/>
          <w:b/>
          <w:sz w:val="24"/>
          <w:szCs w:val="24"/>
          <w:lang w:val="el-GR"/>
        </w:rPr>
        <w:t xml:space="preserve">Ανακοίνωση για Υποβολή Περιλήψεων: </w:t>
      </w:r>
    </w:p>
    <w:p w:rsidR="0052708B" w:rsidRDefault="0052708B" w:rsidP="0052708B">
      <w:pPr>
        <w:spacing w:line="360" w:lineRule="auto"/>
        <w:contextualSpacing/>
        <w:jc w:val="both"/>
        <w:rPr>
          <w:rFonts w:ascii="Times New Roman" w:hAnsi="Times New Roman" w:cs="Times New Roman"/>
          <w:b/>
          <w:sz w:val="24"/>
          <w:szCs w:val="24"/>
          <w:lang w:val="el-GR"/>
        </w:rPr>
      </w:pPr>
    </w:p>
    <w:p w:rsidR="0052708B" w:rsidRPr="00CA744C" w:rsidRDefault="0052708B" w:rsidP="0052708B">
      <w:pPr>
        <w:spacing w:line="360" w:lineRule="auto"/>
        <w:contextualSpacing/>
        <w:jc w:val="both"/>
        <w:rPr>
          <w:rFonts w:ascii="Times New Roman" w:hAnsi="Times New Roman" w:cs="Times New Roman"/>
          <w:b/>
          <w:sz w:val="24"/>
          <w:szCs w:val="24"/>
          <w:lang w:val="el-GR"/>
        </w:rPr>
      </w:pPr>
      <w:r w:rsidRPr="00CA744C">
        <w:rPr>
          <w:rFonts w:ascii="Times New Roman" w:hAnsi="Times New Roman" w:cs="Times New Roman"/>
          <w:b/>
          <w:sz w:val="24"/>
          <w:szCs w:val="24"/>
          <w:lang w:val="el-GR"/>
        </w:rPr>
        <w:t xml:space="preserve">Επιστημονική Ημερίδα του </w:t>
      </w:r>
      <w:r w:rsidRPr="004D347B">
        <w:rPr>
          <w:rFonts w:ascii="Times New Roman" w:hAnsi="Times New Roman" w:cs="Times New Roman"/>
          <w:b/>
          <w:i/>
          <w:sz w:val="24"/>
          <w:szCs w:val="24"/>
          <w:lang w:val="el-GR"/>
        </w:rPr>
        <w:t>Σύλλογου Μεταπτυχιακών Φοιτητών Α΄ και Β΄ Κύκλου</w:t>
      </w:r>
      <w:r w:rsidRPr="00CA744C">
        <w:rPr>
          <w:rFonts w:ascii="Times New Roman" w:hAnsi="Times New Roman" w:cs="Times New Roman"/>
          <w:b/>
          <w:sz w:val="24"/>
          <w:szCs w:val="24"/>
          <w:lang w:val="el-GR"/>
        </w:rPr>
        <w:t xml:space="preserve"> του Τμήματος Φιλολογίας του Εθνικού και Καποδιστριακού Πανεπιστημί</w:t>
      </w:r>
      <w:r w:rsidR="004D347B">
        <w:rPr>
          <w:rFonts w:ascii="Times New Roman" w:hAnsi="Times New Roman" w:cs="Times New Roman"/>
          <w:b/>
          <w:sz w:val="24"/>
          <w:szCs w:val="24"/>
          <w:lang w:val="el-GR"/>
        </w:rPr>
        <w:t>ου Αθηνών σε συνεργασία με τον σ</w:t>
      </w:r>
      <w:r w:rsidRPr="00CA744C">
        <w:rPr>
          <w:rFonts w:ascii="Times New Roman" w:hAnsi="Times New Roman" w:cs="Times New Roman"/>
          <w:b/>
          <w:sz w:val="24"/>
          <w:szCs w:val="24"/>
          <w:lang w:val="el-GR"/>
        </w:rPr>
        <w:t xml:space="preserve">ύλλογο </w:t>
      </w:r>
      <w:r w:rsidRPr="00CA744C">
        <w:rPr>
          <w:rFonts w:ascii="Times New Roman" w:hAnsi="Times New Roman" w:cs="Times New Roman"/>
          <w:b/>
          <w:i/>
          <w:sz w:val="24"/>
          <w:szCs w:val="24"/>
        </w:rPr>
        <w:t>Prolepsis</w:t>
      </w:r>
      <w:r w:rsidR="00970D37" w:rsidRPr="00CA744C">
        <w:rPr>
          <w:rFonts w:ascii="Times New Roman" w:hAnsi="Times New Roman" w:cs="Times New Roman"/>
          <w:b/>
          <w:sz w:val="24"/>
          <w:szCs w:val="24"/>
          <w:lang w:val="el-GR"/>
        </w:rPr>
        <w:t>.</w:t>
      </w:r>
    </w:p>
    <w:p w:rsidR="0052708B" w:rsidRPr="00732575" w:rsidRDefault="0052708B" w:rsidP="0052708B">
      <w:pPr>
        <w:spacing w:line="360" w:lineRule="auto"/>
        <w:contextualSpacing/>
        <w:jc w:val="both"/>
        <w:rPr>
          <w:rFonts w:ascii="Times New Roman" w:hAnsi="Times New Roman" w:cs="Times New Roman"/>
          <w:sz w:val="24"/>
          <w:szCs w:val="24"/>
          <w:lang w:val="el-GR"/>
        </w:rPr>
      </w:pPr>
    </w:p>
    <w:p w:rsidR="0052708B" w:rsidRPr="00BC61E3" w:rsidRDefault="0052708B" w:rsidP="0052708B">
      <w:pPr>
        <w:spacing w:line="360" w:lineRule="auto"/>
        <w:contextualSpacing/>
        <w:jc w:val="both"/>
        <w:rPr>
          <w:rFonts w:ascii="Times New Roman" w:hAnsi="Times New Roman" w:cs="Times New Roman"/>
          <w:b/>
          <w:sz w:val="24"/>
          <w:szCs w:val="24"/>
          <w:lang w:val="el-GR"/>
        </w:rPr>
      </w:pPr>
      <w:r w:rsidRPr="00BC61E3">
        <w:rPr>
          <w:rFonts w:ascii="Times New Roman" w:hAnsi="Times New Roman" w:cs="Times New Roman"/>
          <w:b/>
          <w:sz w:val="24"/>
          <w:szCs w:val="24"/>
          <w:lang w:val="el-GR"/>
        </w:rPr>
        <w:t>«</w:t>
      </w:r>
      <w:r w:rsidRPr="000977F3">
        <w:rPr>
          <w:rFonts w:ascii="Times New Roman" w:hAnsi="Times New Roman" w:cs="Times New Roman"/>
          <w:b/>
          <w:sz w:val="24"/>
          <w:szCs w:val="24"/>
          <w:lang w:val="el-GR"/>
        </w:rPr>
        <w:t>Επιστροφή</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στο</w:t>
      </w:r>
      <w:r w:rsidRPr="00BC61E3">
        <w:rPr>
          <w:rFonts w:ascii="Times New Roman" w:hAnsi="Times New Roman" w:cs="Times New Roman"/>
          <w:b/>
          <w:sz w:val="24"/>
          <w:szCs w:val="24"/>
          <w:lang w:val="el-GR"/>
        </w:rPr>
        <w:t xml:space="preserve"> </w:t>
      </w:r>
      <w:r>
        <w:rPr>
          <w:rFonts w:ascii="Times New Roman" w:hAnsi="Times New Roman" w:cs="Times New Roman"/>
          <w:b/>
          <w:sz w:val="24"/>
          <w:szCs w:val="24"/>
          <w:lang w:val="el-GR"/>
        </w:rPr>
        <w:t>Σήμερα</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Η</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Πρόσληψη</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της</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Κλασικής</w:t>
      </w:r>
      <w:r w:rsidRPr="00BC61E3">
        <w:rPr>
          <w:rFonts w:ascii="Times New Roman" w:hAnsi="Times New Roman" w:cs="Times New Roman"/>
          <w:b/>
          <w:sz w:val="24"/>
          <w:szCs w:val="24"/>
          <w:lang w:val="el-GR"/>
        </w:rPr>
        <w:t xml:space="preserve"> </w:t>
      </w:r>
      <w:r>
        <w:rPr>
          <w:rFonts w:ascii="Times New Roman" w:hAnsi="Times New Roman" w:cs="Times New Roman"/>
          <w:b/>
          <w:sz w:val="24"/>
          <w:szCs w:val="24"/>
          <w:lang w:val="el-GR"/>
        </w:rPr>
        <w:t>Λογοτεχνίας</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στη</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Σύγχρονη</w:t>
      </w:r>
      <w:r w:rsidRPr="00BC61E3">
        <w:rPr>
          <w:rFonts w:ascii="Times New Roman" w:hAnsi="Times New Roman" w:cs="Times New Roman"/>
          <w:b/>
          <w:sz w:val="24"/>
          <w:szCs w:val="24"/>
          <w:lang w:val="el-GR"/>
        </w:rPr>
        <w:t xml:space="preserve"> </w:t>
      </w:r>
      <w:r>
        <w:rPr>
          <w:rFonts w:ascii="Times New Roman" w:hAnsi="Times New Roman" w:cs="Times New Roman"/>
          <w:b/>
          <w:sz w:val="24"/>
          <w:szCs w:val="24"/>
          <w:lang w:val="el-GR"/>
        </w:rPr>
        <w:t>Στιχουργική</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Something</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Old</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Something</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New</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The</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Reception</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of</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Classics</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in</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Modern</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and</w:t>
      </w:r>
      <w:r w:rsidRPr="00BC61E3">
        <w:rPr>
          <w:rFonts w:ascii="Times New Roman" w:hAnsi="Times New Roman" w:cs="Times New Roman"/>
          <w:b/>
          <w:sz w:val="24"/>
          <w:szCs w:val="24"/>
          <w:lang w:val="el-GR"/>
        </w:rPr>
        <w:t xml:space="preserve"> </w:t>
      </w:r>
      <w:r w:rsidRPr="00F232FC">
        <w:rPr>
          <w:rFonts w:ascii="Times New Roman" w:hAnsi="Times New Roman" w:cs="Times New Roman"/>
          <w:b/>
          <w:sz w:val="24"/>
          <w:szCs w:val="24"/>
        </w:rPr>
        <w:t>Contemporary</w:t>
      </w:r>
      <w:r w:rsidRPr="00BC61E3">
        <w:rPr>
          <w:rFonts w:ascii="Times New Roman" w:hAnsi="Times New Roman" w:cs="Times New Roman"/>
          <w:b/>
          <w:sz w:val="24"/>
          <w:szCs w:val="24"/>
          <w:lang w:val="el-GR"/>
        </w:rPr>
        <w:t xml:space="preserve"> </w:t>
      </w:r>
      <w:r>
        <w:rPr>
          <w:rFonts w:ascii="Times New Roman" w:hAnsi="Times New Roman" w:cs="Times New Roman"/>
          <w:b/>
          <w:sz w:val="24"/>
          <w:szCs w:val="24"/>
        </w:rPr>
        <w:t>Songwriting</w:t>
      </w:r>
      <w:r w:rsidRPr="00BC61E3">
        <w:rPr>
          <w:rFonts w:ascii="Times New Roman" w:hAnsi="Times New Roman" w:cs="Times New Roman"/>
          <w:b/>
          <w:sz w:val="24"/>
          <w:szCs w:val="24"/>
          <w:lang w:val="el-GR"/>
        </w:rPr>
        <w:t>)</w:t>
      </w:r>
      <w:r>
        <w:rPr>
          <w:rFonts w:ascii="Times New Roman" w:hAnsi="Times New Roman" w:cs="Times New Roman"/>
          <w:b/>
          <w:sz w:val="24"/>
          <w:szCs w:val="24"/>
          <w:lang w:val="el-GR"/>
        </w:rPr>
        <w:t xml:space="preserve"> </w:t>
      </w:r>
      <w:r w:rsidRPr="00BC61E3">
        <w:rPr>
          <w:rFonts w:ascii="Times New Roman" w:hAnsi="Times New Roman" w:cs="Times New Roman"/>
          <w:b/>
          <w:sz w:val="24"/>
          <w:szCs w:val="24"/>
          <w:lang w:val="el-GR"/>
        </w:rPr>
        <w:t xml:space="preserve">- </w:t>
      </w:r>
      <w:r w:rsidRPr="000977F3">
        <w:rPr>
          <w:rFonts w:ascii="Times New Roman" w:hAnsi="Times New Roman" w:cs="Times New Roman"/>
          <w:b/>
          <w:sz w:val="24"/>
          <w:szCs w:val="24"/>
          <w:lang w:val="el-GR"/>
        </w:rPr>
        <w:t>Αθήνα</w:t>
      </w:r>
      <w:r w:rsidRPr="00BC61E3">
        <w:rPr>
          <w:rFonts w:ascii="Times New Roman" w:hAnsi="Times New Roman" w:cs="Times New Roman"/>
          <w:b/>
          <w:sz w:val="24"/>
          <w:szCs w:val="24"/>
          <w:lang w:val="el-GR"/>
        </w:rPr>
        <w:t xml:space="preserve">, 14 </w:t>
      </w:r>
      <w:r w:rsidRPr="000977F3">
        <w:rPr>
          <w:rFonts w:ascii="Times New Roman" w:hAnsi="Times New Roman" w:cs="Times New Roman"/>
          <w:b/>
          <w:sz w:val="24"/>
          <w:szCs w:val="24"/>
          <w:lang w:val="el-GR"/>
        </w:rPr>
        <w:t>Σεπτεμβρίου</w:t>
      </w:r>
      <w:r w:rsidRPr="00BC61E3">
        <w:rPr>
          <w:rFonts w:ascii="Times New Roman" w:hAnsi="Times New Roman" w:cs="Times New Roman"/>
          <w:b/>
          <w:sz w:val="24"/>
          <w:szCs w:val="24"/>
          <w:lang w:val="el-GR"/>
        </w:rPr>
        <w:t xml:space="preserve"> 2018</w:t>
      </w:r>
    </w:p>
    <w:p w:rsidR="0052708B" w:rsidRPr="00BC61E3" w:rsidRDefault="0052708B" w:rsidP="0052708B">
      <w:pPr>
        <w:spacing w:line="360" w:lineRule="auto"/>
        <w:contextualSpacing/>
        <w:jc w:val="both"/>
        <w:rPr>
          <w:rFonts w:ascii="Times New Roman" w:hAnsi="Times New Roman" w:cs="Times New Roman"/>
          <w:b/>
          <w:sz w:val="24"/>
          <w:szCs w:val="24"/>
          <w:lang w:val="el-GR"/>
        </w:rPr>
      </w:pPr>
    </w:p>
    <w:p w:rsidR="0052708B" w:rsidRPr="000977F3" w:rsidRDefault="0052708B" w:rsidP="0052708B">
      <w:pPr>
        <w:spacing w:line="360" w:lineRule="auto"/>
        <w:jc w:val="both"/>
        <w:rPr>
          <w:rFonts w:ascii="Times New Roman" w:hAnsi="Times New Roman" w:cs="Times New Roman"/>
          <w:sz w:val="24"/>
          <w:szCs w:val="24"/>
          <w:lang w:val="el-GR"/>
        </w:rPr>
      </w:pPr>
      <w:r w:rsidRPr="000977F3">
        <w:rPr>
          <w:rFonts w:ascii="Times New Roman" w:hAnsi="Times New Roman" w:cs="Times New Roman"/>
          <w:sz w:val="24"/>
          <w:szCs w:val="24"/>
          <w:lang w:val="el-GR"/>
        </w:rPr>
        <w:t xml:space="preserve">Η καταλυτική επίδραση της Κλασικής Γραμματείας στη μουσική κάθε εποχής και είδους τίθεται ολοένα και περισσότερο στο επίκεντρο του ενδιαφέροντος, ιδιαίτερα σε συσχετισμό με την Κλασική μουσική: εύκολα μας έρχονται στο νου οπερατικά έργα, όπως εκείνα των Γκλουκ, Μοντεβέρντι, Μότσαρτ και Βάγκνερ. Δεδομένης της ποικιλίας των ειδών που επικρατεί στη σύγχρονη μουσική, αξίζει να διερευνηθεί εις βάθος η πρόσληψη της Κλασικής Αρχαιότητας σε είδη όπως </w:t>
      </w:r>
      <w:r w:rsidRPr="00F232FC">
        <w:rPr>
          <w:rFonts w:ascii="Times New Roman" w:hAnsi="Times New Roman" w:cs="Times New Roman"/>
          <w:sz w:val="24"/>
          <w:szCs w:val="24"/>
        </w:rPr>
        <w:t>pop</w:t>
      </w:r>
      <w:r w:rsidRPr="000977F3">
        <w:rPr>
          <w:rFonts w:ascii="Times New Roman" w:hAnsi="Times New Roman" w:cs="Times New Roman"/>
          <w:sz w:val="24"/>
          <w:szCs w:val="24"/>
          <w:lang w:val="el-GR"/>
        </w:rPr>
        <w:t xml:space="preserve">, </w:t>
      </w:r>
      <w:r w:rsidRPr="00F232FC">
        <w:rPr>
          <w:rFonts w:ascii="Times New Roman" w:hAnsi="Times New Roman" w:cs="Times New Roman"/>
          <w:sz w:val="24"/>
          <w:szCs w:val="24"/>
        </w:rPr>
        <w:t>hip</w:t>
      </w:r>
      <w:r w:rsidRPr="000977F3">
        <w:rPr>
          <w:rFonts w:ascii="Times New Roman" w:hAnsi="Times New Roman" w:cs="Times New Roman"/>
          <w:sz w:val="24"/>
          <w:szCs w:val="24"/>
          <w:lang w:val="el-GR"/>
        </w:rPr>
        <w:t>-</w:t>
      </w:r>
      <w:r w:rsidRPr="00F232FC">
        <w:rPr>
          <w:rFonts w:ascii="Times New Roman" w:hAnsi="Times New Roman" w:cs="Times New Roman"/>
          <w:sz w:val="24"/>
          <w:szCs w:val="24"/>
        </w:rPr>
        <w:t>hop</w:t>
      </w:r>
      <w:r w:rsidRPr="000977F3">
        <w:rPr>
          <w:rFonts w:ascii="Times New Roman" w:hAnsi="Times New Roman" w:cs="Times New Roman"/>
          <w:sz w:val="24"/>
          <w:szCs w:val="24"/>
          <w:lang w:val="el-GR"/>
        </w:rPr>
        <w:t xml:space="preserve">, </w:t>
      </w:r>
      <w:r w:rsidRPr="00F232FC">
        <w:rPr>
          <w:rFonts w:ascii="Times New Roman" w:hAnsi="Times New Roman" w:cs="Times New Roman"/>
          <w:sz w:val="24"/>
          <w:szCs w:val="24"/>
        </w:rPr>
        <w:t>R</w:t>
      </w:r>
      <w:r w:rsidRPr="000977F3">
        <w:rPr>
          <w:rFonts w:ascii="Times New Roman" w:hAnsi="Times New Roman" w:cs="Times New Roman"/>
          <w:sz w:val="24"/>
          <w:szCs w:val="24"/>
          <w:lang w:val="el-GR"/>
        </w:rPr>
        <w:t>’</w:t>
      </w:r>
      <w:r w:rsidRPr="00F232FC">
        <w:rPr>
          <w:rFonts w:ascii="Times New Roman" w:hAnsi="Times New Roman" w:cs="Times New Roman"/>
          <w:sz w:val="24"/>
          <w:szCs w:val="24"/>
        </w:rPr>
        <w:t>n</w:t>
      </w:r>
      <w:r w:rsidRPr="000977F3">
        <w:rPr>
          <w:rFonts w:ascii="Times New Roman" w:hAnsi="Times New Roman" w:cs="Times New Roman"/>
          <w:sz w:val="24"/>
          <w:szCs w:val="24"/>
          <w:lang w:val="el-GR"/>
        </w:rPr>
        <w:t>’</w:t>
      </w:r>
      <w:r w:rsidRPr="00F232FC">
        <w:rPr>
          <w:rFonts w:ascii="Times New Roman" w:hAnsi="Times New Roman" w:cs="Times New Roman"/>
          <w:sz w:val="24"/>
          <w:szCs w:val="24"/>
        </w:rPr>
        <w:t>B</w:t>
      </w:r>
      <w:r w:rsidRPr="000977F3">
        <w:rPr>
          <w:rFonts w:ascii="Times New Roman" w:hAnsi="Times New Roman" w:cs="Times New Roman"/>
          <w:sz w:val="24"/>
          <w:szCs w:val="24"/>
          <w:lang w:val="el-GR"/>
        </w:rPr>
        <w:t xml:space="preserve"> ή </w:t>
      </w:r>
      <w:r w:rsidRPr="00F232FC">
        <w:rPr>
          <w:rFonts w:ascii="Times New Roman" w:hAnsi="Times New Roman" w:cs="Times New Roman"/>
          <w:sz w:val="24"/>
          <w:szCs w:val="24"/>
        </w:rPr>
        <w:t>Rock</w:t>
      </w:r>
      <w:r w:rsidRPr="000977F3">
        <w:rPr>
          <w:rFonts w:ascii="Times New Roman" w:hAnsi="Times New Roman" w:cs="Times New Roman"/>
          <w:sz w:val="24"/>
          <w:szCs w:val="24"/>
          <w:lang w:val="el-GR"/>
        </w:rPr>
        <w:t>.</w:t>
      </w:r>
    </w:p>
    <w:p w:rsidR="0052708B" w:rsidRPr="000977F3" w:rsidRDefault="0052708B" w:rsidP="0052708B">
      <w:pPr>
        <w:spacing w:line="360" w:lineRule="auto"/>
        <w:contextualSpacing/>
        <w:jc w:val="both"/>
        <w:rPr>
          <w:rFonts w:ascii="Times New Roman" w:hAnsi="Times New Roman" w:cs="Times New Roman"/>
          <w:sz w:val="24"/>
          <w:szCs w:val="24"/>
          <w:lang w:val="el-GR"/>
        </w:rPr>
      </w:pPr>
      <w:r w:rsidRPr="000977F3">
        <w:rPr>
          <w:rFonts w:ascii="Times New Roman" w:hAnsi="Times New Roman" w:cs="Times New Roman"/>
          <w:sz w:val="24"/>
          <w:szCs w:val="24"/>
          <w:lang w:val="el-GR"/>
        </w:rPr>
        <w:t xml:space="preserve">Προς εξερεύνηση του θέματος αυτού, ο </w:t>
      </w:r>
      <w:r w:rsidRPr="004D347B">
        <w:rPr>
          <w:rFonts w:ascii="Times New Roman" w:hAnsi="Times New Roman" w:cs="Times New Roman"/>
          <w:i/>
          <w:sz w:val="24"/>
          <w:szCs w:val="24"/>
          <w:lang w:val="el-GR"/>
        </w:rPr>
        <w:t>Σύλλογος Μεταπτυχιακών Φοιτητών Α΄ και Β΄ Κύκλου</w:t>
      </w:r>
      <w:r w:rsidRPr="0022503A">
        <w:rPr>
          <w:rFonts w:ascii="Times New Roman" w:hAnsi="Times New Roman" w:cs="Times New Roman"/>
          <w:sz w:val="24"/>
          <w:szCs w:val="24"/>
          <w:lang w:val="el-GR"/>
        </w:rPr>
        <w:t xml:space="preserve"> του Τμήματος Φιλολογίας</w:t>
      </w:r>
      <w:r w:rsidRPr="000977F3">
        <w:rPr>
          <w:rFonts w:ascii="Times New Roman" w:hAnsi="Times New Roman" w:cs="Times New Roman"/>
          <w:sz w:val="24"/>
          <w:szCs w:val="24"/>
          <w:lang w:val="el-GR"/>
        </w:rPr>
        <w:t xml:space="preserve"> του Εθνικού και Καποδιστριακού Πανεπιστημίου Αθηνών</w:t>
      </w:r>
      <w:r>
        <w:rPr>
          <w:rFonts w:ascii="Times New Roman" w:hAnsi="Times New Roman" w:cs="Times New Roman"/>
          <w:sz w:val="24"/>
          <w:szCs w:val="24"/>
          <w:lang w:val="el-GR"/>
        </w:rPr>
        <w:t xml:space="preserve"> σε συνεργασία με το σύλλογο</w:t>
      </w:r>
      <w:r w:rsidRPr="000977F3">
        <w:rPr>
          <w:rFonts w:ascii="Times New Roman" w:hAnsi="Times New Roman" w:cs="Times New Roman"/>
          <w:sz w:val="24"/>
          <w:szCs w:val="24"/>
          <w:lang w:val="el-GR"/>
        </w:rPr>
        <w:t xml:space="preserve"> </w:t>
      </w:r>
      <w:r w:rsidRPr="004D347B">
        <w:rPr>
          <w:rFonts w:ascii="Times New Roman" w:hAnsi="Times New Roman" w:cs="Times New Roman"/>
          <w:i/>
          <w:sz w:val="24"/>
          <w:szCs w:val="24"/>
        </w:rPr>
        <w:t>Prolepsis</w:t>
      </w:r>
      <w:r w:rsidRPr="000977F3">
        <w:rPr>
          <w:rFonts w:ascii="Times New Roman" w:hAnsi="Times New Roman" w:cs="Times New Roman"/>
          <w:sz w:val="24"/>
          <w:szCs w:val="24"/>
          <w:lang w:val="el-GR"/>
        </w:rPr>
        <w:t xml:space="preserve"> </w:t>
      </w:r>
      <w:r w:rsidR="00CA744C">
        <w:rPr>
          <w:rFonts w:ascii="Times New Roman" w:hAnsi="Times New Roman" w:cs="Times New Roman"/>
          <w:sz w:val="24"/>
          <w:szCs w:val="24"/>
          <w:lang w:val="el-GR"/>
        </w:rPr>
        <w:t>προσ</w:t>
      </w:r>
      <w:r w:rsidRPr="000977F3">
        <w:rPr>
          <w:rFonts w:ascii="Times New Roman" w:hAnsi="Times New Roman" w:cs="Times New Roman"/>
          <w:sz w:val="24"/>
          <w:szCs w:val="24"/>
          <w:lang w:val="el-GR"/>
        </w:rPr>
        <w:t xml:space="preserve">καλούν </w:t>
      </w:r>
      <w:r w:rsidRPr="009F46F4">
        <w:rPr>
          <w:rFonts w:ascii="Times New Roman" w:hAnsi="Times New Roman" w:cs="Times New Roman"/>
          <w:sz w:val="24"/>
          <w:szCs w:val="24"/>
          <w:lang w:val="el-GR"/>
        </w:rPr>
        <w:t>μεταπτυχιακούς και διδακτορικούς φοιτητές</w:t>
      </w:r>
      <w:r>
        <w:rPr>
          <w:rFonts w:ascii="Times New Roman" w:hAnsi="Times New Roman" w:cs="Times New Roman"/>
          <w:sz w:val="24"/>
          <w:szCs w:val="24"/>
          <w:lang w:val="el-GR"/>
        </w:rPr>
        <w:t xml:space="preserve"> </w:t>
      </w:r>
      <w:r w:rsidR="004D347B">
        <w:rPr>
          <w:rFonts w:ascii="Times New Roman" w:hAnsi="Times New Roman" w:cs="Times New Roman"/>
          <w:sz w:val="24"/>
          <w:szCs w:val="24"/>
          <w:lang w:val="el-GR"/>
        </w:rPr>
        <w:t>σε υποβολή περιλήψεων γι</w:t>
      </w:r>
      <w:r w:rsidRPr="000977F3">
        <w:rPr>
          <w:rFonts w:ascii="Times New Roman" w:hAnsi="Times New Roman" w:cs="Times New Roman"/>
          <w:sz w:val="24"/>
          <w:szCs w:val="24"/>
          <w:lang w:val="el-GR"/>
        </w:rPr>
        <w:t xml:space="preserve"> αυτήν την επιστημονική ημερίδα που εστιάζουν (αλλά δεν περιορίζονται) στις ακόλουθες θεματικές: </w:t>
      </w:r>
    </w:p>
    <w:p w:rsidR="0052708B" w:rsidRPr="00B324DC" w:rsidRDefault="0052708B" w:rsidP="0052708B">
      <w:pPr>
        <w:pStyle w:val="a3"/>
        <w:numPr>
          <w:ilvl w:val="0"/>
          <w:numId w:val="1"/>
        </w:numPr>
        <w:spacing w:line="360" w:lineRule="auto"/>
        <w:jc w:val="both"/>
        <w:rPr>
          <w:rFonts w:ascii="Times New Roman" w:hAnsi="Times New Roman" w:cs="Times New Roman"/>
          <w:sz w:val="24"/>
          <w:szCs w:val="24"/>
          <w:lang w:val="el-GR"/>
        </w:rPr>
      </w:pPr>
      <w:r w:rsidRPr="000977F3">
        <w:rPr>
          <w:rFonts w:ascii="Times New Roman" w:hAnsi="Times New Roman" w:cs="Times New Roman"/>
          <w:sz w:val="24"/>
          <w:szCs w:val="24"/>
          <w:lang w:val="el-GR"/>
        </w:rPr>
        <w:t>Η επίδραση της Κλασικής Γραμματείας στους στίχους</w:t>
      </w:r>
      <w:r w:rsidRPr="00C06483">
        <w:rPr>
          <w:rFonts w:ascii="Times New Roman" w:hAnsi="Times New Roman" w:cs="Times New Roman"/>
          <w:sz w:val="24"/>
          <w:szCs w:val="24"/>
          <w:lang w:val="el-GR"/>
        </w:rPr>
        <w:t xml:space="preserve"> </w:t>
      </w:r>
      <w:r w:rsidRPr="00B324DC">
        <w:rPr>
          <w:rFonts w:ascii="Times New Roman" w:hAnsi="Times New Roman" w:cs="Times New Roman"/>
          <w:sz w:val="24"/>
          <w:szCs w:val="24"/>
          <w:lang w:val="el-GR"/>
        </w:rPr>
        <w:t>αποκλειστικά ή σε συνδυασμό με τα βίντεο και τα εξώφυλλα των δίσκων (μύθοι, τέχνη, ιστορία).</w:t>
      </w:r>
    </w:p>
    <w:p w:rsidR="0052708B" w:rsidRPr="00B324DC" w:rsidRDefault="0052708B" w:rsidP="0052708B">
      <w:pPr>
        <w:pStyle w:val="a3"/>
        <w:numPr>
          <w:ilvl w:val="0"/>
          <w:numId w:val="1"/>
        </w:numPr>
        <w:spacing w:line="360" w:lineRule="auto"/>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Η πρόσληψη της Κλασικής Γραμματείας σε εγχώρια είδη μουσικής που ευδοκιμούν σε κάθε κράτος π. χ. σύγχρονες μελοποιήσεις Κλασικών έργων ή λογοτεχνικών έργων άμεσα εμπνευσμένων από την Αρχαία Λογοτεχνία.</w:t>
      </w:r>
    </w:p>
    <w:p w:rsidR="0052708B" w:rsidRPr="00B324DC" w:rsidRDefault="0052708B" w:rsidP="0052708B">
      <w:pPr>
        <w:pStyle w:val="a3"/>
        <w:numPr>
          <w:ilvl w:val="0"/>
          <w:numId w:val="1"/>
        </w:numPr>
        <w:spacing w:line="360" w:lineRule="auto"/>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Αρχαίες Ελληνικές ή Λατινικές Λέξεις εντοπιζόμενες σε σύγχρονα μουσικά έργα.</w:t>
      </w:r>
    </w:p>
    <w:p w:rsidR="0052708B" w:rsidRPr="00B324DC" w:rsidRDefault="0052708B" w:rsidP="0052708B">
      <w:pPr>
        <w:spacing w:line="360" w:lineRule="auto"/>
        <w:contextualSpacing/>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lastRenderedPageBreak/>
        <w:t>Η ημερίδα μας θα επικεντρωθεί στα μουσικά έργα που κυκλοφόρησαν από τη δεκαετία του 1950 και εξής. Εν τούτοις, θα γίνουν αποδεκτές και οι εισηγήσεις που αφορούν οποιοδήποτε είδος μουσικής που εμφανίστηκε τον 20ό και τον 21</w:t>
      </w:r>
      <w:r w:rsidRPr="00B324DC">
        <w:rPr>
          <w:rFonts w:ascii="Times New Roman" w:hAnsi="Times New Roman" w:cs="Times New Roman"/>
          <w:sz w:val="24"/>
          <w:szCs w:val="24"/>
          <w:vertAlign w:val="superscript"/>
          <w:lang w:val="el-GR"/>
        </w:rPr>
        <w:t>ο</w:t>
      </w:r>
      <w:r w:rsidRPr="00B324DC">
        <w:rPr>
          <w:rFonts w:ascii="Times New Roman" w:hAnsi="Times New Roman" w:cs="Times New Roman"/>
          <w:sz w:val="24"/>
          <w:szCs w:val="24"/>
          <w:lang w:val="el-GR"/>
        </w:rPr>
        <w:t xml:space="preserve"> αιώνα.</w:t>
      </w:r>
    </w:p>
    <w:p w:rsidR="00937BA3" w:rsidRDefault="0052708B" w:rsidP="0052708B">
      <w:pPr>
        <w:pStyle w:val="Web"/>
        <w:shd w:val="clear" w:color="auto" w:fill="FFFFFF"/>
        <w:spacing w:before="86" w:beforeAutospacing="0" w:after="86" w:afterAutospacing="0" w:line="360" w:lineRule="auto"/>
        <w:contextualSpacing/>
        <w:jc w:val="both"/>
        <w:rPr>
          <w:lang w:val="el-GR"/>
        </w:rPr>
      </w:pPr>
      <w:r w:rsidRPr="00B324DC">
        <w:rPr>
          <w:lang w:val="el-GR"/>
        </w:rPr>
        <w:t>Σας προσκαλούμε να αποστείλετε δύο περιλήψεις (μία ανώνυμη και μία επώνυμη) περίπου 300 λέξεων - μη συμπεριλαμβανομένης της βιβλιογραφίας - της εισηγήσεώς σας σε θέμα που δεν έχει δημοσιευτεί (στην Αγγλική ή στην Ελληνική με Αγγλική μετάφραση)</w:t>
      </w:r>
      <w:r w:rsidR="00937BA3">
        <w:rPr>
          <w:lang w:val="el-GR"/>
        </w:rPr>
        <w:t xml:space="preserve"> </w:t>
      </w:r>
      <w:r w:rsidR="00937BA3" w:rsidRPr="00B324DC">
        <w:rPr>
          <w:lang w:val="el-GR"/>
        </w:rPr>
        <w:t xml:space="preserve">μέχρι την </w:t>
      </w:r>
      <w:r w:rsidR="00937BA3" w:rsidRPr="00B324DC">
        <w:rPr>
          <w:b/>
          <w:lang w:val="el-GR"/>
        </w:rPr>
        <w:t>5</w:t>
      </w:r>
      <w:r w:rsidR="00937BA3" w:rsidRPr="00B324DC">
        <w:rPr>
          <w:b/>
          <w:vertAlign w:val="superscript"/>
          <w:lang w:val="el-GR"/>
        </w:rPr>
        <w:t>η</w:t>
      </w:r>
      <w:r w:rsidR="00937BA3" w:rsidRPr="00B324DC">
        <w:rPr>
          <w:b/>
          <w:lang w:val="el-GR"/>
        </w:rPr>
        <w:t xml:space="preserve"> Ιουλίου 2018</w:t>
      </w:r>
      <w:r w:rsidRPr="00B324DC">
        <w:rPr>
          <w:lang w:val="el-GR"/>
        </w:rPr>
        <w:t xml:space="preserve"> στην ηλεκτρονική διεύθυνση </w:t>
      </w:r>
      <w:hyperlink r:id="rId6" w:tgtFrame="_blank" w:tooltip="Αυτή η εξωτερική σύνδεση θα ανοίξει σε ένα νέο παράθυρο" w:history="1">
        <w:r w:rsidRPr="00B324DC">
          <w:rPr>
            <w:rStyle w:val="-"/>
            <w:color w:val="0071B0"/>
            <w:u w:val="none"/>
            <w:shd w:val="clear" w:color="auto" w:fill="FFFFFF"/>
          </w:rPr>
          <w:t>clamus</w:t>
        </w:r>
        <w:r w:rsidRPr="00B324DC">
          <w:rPr>
            <w:rStyle w:val="-"/>
            <w:color w:val="0071B0"/>
            <w:u w:val="none"/>
            <w:shd w:val="clear" w:color="auto" w:fill="FFFFFF"/>
            <w:lang w:val="el-GR"/>
          </w:rPr>
          <w:t>.</w:t>
        </w:r>
        <w:r w:rsidRPr="00B324DC">
          <w:rPr>
            <w:rStyle w:val="-"/>
            <w:color w:val="0071B0"/>
            <w:u w:val="none"/>
            <w:shd w:val="clear" w:color="auto" w:fill="FFFFFF"/>
          </w:rPr>
          <w:t>prolepsis</w:t>
        </w:r>
        <w:r w:rsidRPr="00B324DC">
          <w:rPr>
            <w:rStyle w:val="-"/>
            <w:color w:val="0071B0"/>
            <w:u w:val="none"/>
            <w:shd w:val="clear" w:color="auto" w:fill="FFFFFF"/>
            <w:lang w:val="el-GR"/>
          </w:rPr>
          <w:t>.</w:t>
        </w:r>
        <w:r w:rsidRPr="00B324DC">
          <w:rPr>
            <w:rStyle w:val="-"/>
            <w:color w:val="0071B0"/>
            <w:u w:val="none"/>
            <w:shd w:val="clear" w:color="auto" w:fill="FFFFFF"/>
          </w:rPr>
          <w:t>philekpa</w:t>
        </w:r>
        <w:r w:rsidRPr="00B324DC">
          <w:rPr>
            <w:rStyle w:val="-"/>
            <w:color w:val="0071B0"/>
            <w:u w:val="none"/>
            <w:shd w:val="clear" w:color="auto" w:fill="FFFFFF"/>
            <w:lang w:val="el-GR"/>
          </w:rPr>
          <w:t>@</w:t>
        </w:r>
        <w:r w:rsidRPr="00B324DC">
          <w:rPr>
            <w:rStyle w:val="-"/>
            <w:color w:val="0071B0"/>
            <w:u w:val="none"/>
            <w:shd w:val="clear" w:color="auto" w:fill="FFFFFF"/>
          </w:rPr>
          <w:t>gmail</w:t>
        </w:r>
        <w:r w:rsidRPr="00B324DC">
          <w:rPr>
            <w:rStyle w:val="-"/>
            <w:color w:val="0071B0"/>
            <w:u w:val="none"/>
            <w:shd w:val="clear" w:color="auto" w:fill="FFFFFF"/>
            <w:lang w:val="el-GR"/>
          </w:rPr>
          <w:t>.</w:t>
        </w:r>
        <w:r w:rsidRPr="00B324DC">
          <w:rPr>
            <w:rStyle w:val="-"/>
            <w:color w:val="0071B0"/>
            <w:u w:val="none"/>
            <w:shd w:val="clear" w:color="auto" w:fill="FFFFFF"/>
          </w:rPr>
          <w:t>com</w:t>
        </w:r>
      </w:hyperlink>
      <w:r w:rsidRPr="00B324DC">
        <w:rPr>
          <w:lang w:val="el-GR"/>
        </w:rPr>
        <w:t xml:space="preserve">. </w:t>
      </w:r>
    </w:p>
    <w:p w:rsidR="00937BA3" w:rsidRDefault="00937BA3" w:rsidP="0052708B">
      <w:pPr>
        <w:pStyle w:val="Web"/>
        <w:shd w:val="clear" w:color="auto" w:fill="FFFFFF"/>
        <w:spacing w:before="86" w:beforeAutospacing="0" w:after="86" w:afterAutospacing="0" w:line="360" w:lineRule="auto"/>
        <w:contextualSpacing/>
        <w:jc w:val="both"/>
        <w:rPr>
          <w:lang w:val="el-GR"/>
        </w:rPr>
      </w:pPr>
    </w:p>
    <w:p w:rsidR="0052708B" w:rsidRDefault="0052708B" w:rsidP="0052708B">
      <w:pPr>
        <w:pStyle w:val="Web"/>
        <w:shd w:val="clear" w:color="auto" w:fill="FFFFFF"/>
        <w:spacing w:before="86" w:beforeAutospacing="0" w:after="86" w:afterAutospacing="0" w:line="360" w:lineRule="auto"/>
        <w:contextualSpacing/>
        <w:jc w:val="both"/>
        <w:rPr>
          <w:lang w:val="el-GR"/>
        </w:rPr>
      </w:pPr>
      <w:r w:rsidRPr="00B324DC">
        <w:rPr>
          <w:lang w:val="el-GR"/>
        </w:rPr>
        <w:t>Οι υποψήφιοι των οποίων οι εισηγήσεις έχουν γίνει δεκτές θα ενημερωθούν σύντομα.</w:t>
      </w:r>
    </w:p>
    <w:p w:rsidR="00937BA3" w:rsidRPr="00B324DC" w:rsidRDefault="00937BA3" w:rsidP="0052708B">
      <w:pPr>
        <w:pStyle w:val="Web"/>
        <w:shd w:val="clear" w:color="auto" w:fill="FFFFFF"/>
        <w:spacing w:before="86" w:beforeAutospacing="0" w:after="86" w:afterAutospacing="0" w:line="360" w:lineRule="auto"/>
        <w:contextualSpacing/>
        <w:jc w:val="both"/>
        <w:rPr>
          <w:lang w:val="el-GR"/>
        </w:rPr>
      </w:pPr>
    </w:p>
    <w:p w:rsidR="0052708B" w:rsidRPr="00B324DC" w:rsidRDefault="0052708B" w:rsidP="0052708B">
      <w:pPr>
        <w:pStyle w:val="Web"/>
        <w:shd w:val="clear" w:color="auto" w:fill="FFFFFF"/>
        <w:spacing w:before="86" w:beforeAutospacing="0" w:after="86" w:afterAutospacing="0" w:line="360" w:lineRule="auto"/>
        <w:contextualSpacing/>
        <w:jc w:val="both"/>
        <w:rPr>
          <w:lang w:val="el-GR"/>
        </w:rPr>
      </w:pPr>
      <w:bookmarkStart w:id="1" w:name="m_968484374966767737_m_73654476706625907"/>
      <w:r w:rsidRPr="00B324DC">
        <w:rPr>
          <w:color w:val="000000"/>
          <w:lang w:val="el-GR"/>
        </w:rPr>
        <w:t>Όλες οι περιλήψεις οφείλουν να τηρούν τις εξής προδιαγραφές:</w:t>
      </w:r>
    </w:p>
    <w:p w:rsidR="0052708B" w:rsidRPr="00B324DC" w:rsidRDefault="0052708B" w:rsidP="0052708B">
      <w:pPr>
        <w:pStyle w:val="Web"/>
        <w:numPr>
          <w:ilvl w:val="0"/>
          <w:numId w:val="2"/>
        </w:numPr>
        <w:shd w:val="clear" w:color="auto" w:fill="FFFFFF"/>
        <w:spacing w:after="86" w:afterAutospacing="0" w:line="360" w:lineRule="auto"/>
        <w:contextualSpacing/>
        <w:jc w:val="both"/>
        <w:rPr>
          <w:color w:val="000000"/>
        </w:rPr>
      </w:pPr>
      <w:proofErr w:type="spellStart"/>
      <w:r w:rsidRPr="00B324DC">
        <w:rPr>
          <w:color w:val="000000"/>
        </w:rPr>
        <w:t>Γρ</w:t>
      </w:r>
      <w:proofErr w:type="spellEnd"/>
      <w:r w:rsidRPr="00B324DC">
        <w:rPr>
          <w:color w:val="000000"/>
        </w:rPr>
        <w:t xml:space="preserve">αμματοσειρά: Times New Roman 12 </w:t>
      </w:r>
      <w:proofErr w:type="spellStart"/>
      <w:r w:rsidRPr="00B324DC">
        <w:rPr>
          <w:color w:val="000000"/>
        </w:rPr>
        <w:t>στιγμών</w:t>
      </w:r>
      <w:proofErr w:type="spellEnd"/>
    </w:p>
    <w:p w:rsidR="0052708B" w:rsidRPr="00B324DC" w:rsidRDefault="0052708B" w:rsidP="0052708B">
      <w:pPr>
        <w:pStyle w:val="Web"/>
        <w:numPr>
          <w:ilvl w:val="0"/>
          <w:numId w:val="2"/>
        </w:numPr>
        <w:shd w:val="clear" w:color="auto" w:fill="FFFFFF"/>
        <w:spacing w:before="86" w:beforeAutospacing="0" w:after="86" w:afterAutospacing="0" w:line="360" w:lineRule="auto"/>
        <w:contextualSpacing/>
        <w:jc w:val="both"/>
        <w:rPr>
          <w:color w:val="000000"/>
        </w:rPr>
      </w:pPr>
      <w:proofErr w:type="spellStart"/>
      <w:r w:rsidRPr="00B324DC">
        <w:rPr>
          <w:color w:val="000000"/>
        </w:rPr>
        <w:t>Διάστιχο</w:t>
      </w:r>
      <w:proofErr w:type="spellEnd"/>
      <w:r w:rsidRPr="00B324DC">
        <w:rPr>
          <w:color w:val="000000"/>
        </w:rPr>
        <w:t>: 1,5</w:t>
      </w:r>
    </w:p>
    <w:p w:rsidR="0052708B" w:rsidRPr="00B324DC" w:rsidRDefault="0052708B" w:rsidP="0052708B">
      <w:pPr>
        <w:pStyle w:val="Web"/>
        <w:numPr>
          <w:ilvl w:val="0"/>
          <w:numId w:val="2"/>
        </w:numPr>
        <w:shd w:val="clear" w:color="auto" w:fill="FFFFFF"/>
        <w:spacing w:before="86" w:beforeAutospacing="0" w:after="86" w:afterAutospacing="0" w:line="360" w:lineRule="auto"/>
        <w:contextualSpacing/>
        <w:jc w:val="both"/>
        <w:rPr>
          <w:color w:val="000000"/>
        </w:rPr>
      </w:pPr>
      <w:proofErr w:type="spellStart"/>
      <w:r w:rsidRPr="00B324DC">
        <w:rPr>
          <w:color w:val="000000"/>
        </w:rPr>
        <w:t>Στοίχιση</w:t>
      </w:r>
      <w:proofErr w:type="spellEnd"/>
      <w:r w:rsidRPr="00B324DC">
        <w:rPr>
          <w:color w:val="000000"/>
        </w:rPr>
        <w:t xml:space="preserve"> </w:t>
      </w:r>
      <w:proofErr w:type="spellStart"/>
      <w:r w:rsidRPr="00B324DC">
        <w:rPr>
          <w:color w:val="000000"/>
        </w:rPr>
        <w:t>κειμένου</w:t>
      </w:r>
      <w:proofErr w:type="spellEnd"/>
      <w:r w:rsidRPr="00B324DC">
        <w:rPr>
          <w:color w:val="000000"/>
        </w:rPr>
        <w:t xml:space="preserve">: </w:t>
      </w:r>
      <w:proofErr w:type="spellStart"/>
      <w:r w:rsidRPr="00B324DC">
        <w:rPr>
          <w:color w:val="000000"/>
        </w:rPr>
        <w:t>Πλήρης</w:t>
      </w:r>
      <w:proofErr w:type="spellEnd"/>
    </w:p>
    <w:p w:rsidR="0052708B" w:rsidRPr="00B324DC" w:rsidRDefault="0052708B" w:rsidP="0052708B">
      <w:pPr>
        <w:pStyle w:val="Web"/>
        <w:numPr>
          <w:ilvl w:val="0"/>
          <w:numId w:val="2"/>
        </w:numPr>
        <w:shd w:val="clear" w:color="auto" w:fill="FFFFFF"/>
        <w:spacing w:before="86" w:beforeAutospacing="0" w:after="0" w:afterAutospacing="0" w:line="360" w:lineRule="auto"/>
        <w:contextualSpacing/>
        <w:jc w:val="both"/>
        <w:rPr>
          <w:color w:val="000000"/>
        </w:rPr>
      </w:pPr>
      <w:proofErr w:type="spellStart"/>
      <w:r w:rsidRPr="00B324DC">
        <w:rPr>
          <w:color w:val="000000"/>
        </w:rPr>
        <w:t>Ανώνυμη</w:t>
      </w:r>
      <w:proofErr w:type="spellEnd"/>
      <w:r w:rsidRPr="00B324DC">
        <w:rPr>
          <w:color w:val="000000"/>
        </w:rPr>
        <w:t xml:space="preserve"> π</w:t>
      </w:r>
      <w:proofErr w:type="spellStart"/>
      <w:r w:rsidRPr="00B324DC">
        <w:rPr>
          <w:color w:val="000000"/>
        </w:rPr>
        <w:t>ερίληψη</w:t>
      </w:r>
      <w:proofErr w:type="spellEnd"/>
      <w:r w:rsidRPr="00B324DC">
        <w:rPr>
          <w:color w:val="000000"/>
        </w:rPr>
        <w:t xml:space="preserve">: </w:t>
      </w:r>
      <w:proofErr w:type="spellStart"/>
      <w:r w:rsidRPr="00B324DC">
        <w:rPr>
          <w:color w:val="000000"/>
        </w:rPr>
        <w:t>Τίτλος</w:t>
      </w:r>
      <w:proofErr w:type="spellEnd"/>
      <w:r w:rsidRPr="00B324DC">
        <w:rPr>
          <w:color w:val="000000"/>
        </w:rPr>
        <w:t xml:space="preserve"> (</w:t>
      </w:r>
      <w:proofErr w:type="spellStart"/>
      <w:r w:rsidRPr="00B324DC">
        <w:rPr>
          <w:color w:val="000000"/>
        </w:rPr>
        <w:t>κέντρο</w:t>
      </w:r>
      <w:proofErr w:type="spellEnd"/>
      <w:r w:rsidRPr="00B324DC">
        <w:rPr>
          <w:color w:val="000000"/>
        </w:rPr>
        <w:t>)</w:t>
      </w:r>
    </w:p>
    <w:p w:rsidR="0052708B" w:rsidRPr="00B324DC" w:rsidRDefault="0052708B" w:rsidP="0052708B">
      <w:pPr>
        <w:pStyle w:val="Web"/>
        <w:shd w:val="clear" w:color="auto" w:fill="FFFFFF"/>
        <w:spacing w:after="0" w:afterAutospacing="0" w:line="360" w:lineRule="auto"/>
        <w:ind w:left="360"/>
        <w:contextualSpacing/>
        <w:jc w:val="both"/>
        <w:rPr>
          <w:color w:val="000000"/>
          <w:lang w:val="el-GR"/>
        </w:rPr>
      </w:pPr>
      <w:r w:rsidRPr="00B324DC">
        <w:rPr>
          <w:rStyle w:val="a4"/>
          <w:b w:val="0"/>
          <w:color w:val="000000"/>
          <w:lang w:val="el-GR"/>
        </w:rPr>
        <w:t xml:space="preserve">Στην </w:t>
      </w:r>
      <w:r w:rsidRPr="00B324DC">
        <w:rPr>
          <w:rStyle w:val="a4"/>
          <w:color w:val="000000"/>
          <w:lang w:val="el-GR"/>
        </w:rPr>
        <w:t xml:space="preserve">επώνυμη </w:t>
      </w:r>
      <w:r w:rsidRPr="00B324DC">
        <w:rPr>
          <w:rStyle w:val="a4"/>
          <w:b w:val="0"/>
          <w:color w:val="000000"/>
          <w:lang w:val="el-GR"/>
        </w:rPr>
        <w:t>περίληψη</w:t>
      </w:r>
      <w:r w:rsidRPr="00B324DC">
        <w:rPr>
          <w:color w:val="000000"/>
          <w:lang w:val="el-GR"/>
        </w:rPr>
        <w:t>, οι συμμετέχοντες οφείλουν να συμπεριλάβουν τα εξής στοιχεία:</w:t>
      </w:r>
    </w:p>
    <w:p w:rsidR="0052708B" w:rsidRPr="00B324DC" w:rsidRDefault="0052708B" w:rsidP="0052708B">
      <w:pPr>
        <w:pStyle w:val="Web"/>
        <w:numPr>
          <w:ilvl w:val="0"/>
          <w:numId w:val="4"/>
        </w:numPr>
        <w:shd w:val="clear" w:color="auto" w:fill="FFFFFF"/>
        <w:spacing w:before="86" w:beforeAutospacing="0" w:after="86" w:afterAutospacing="0" w:line="360" w:lineRule="auto"/>
        <w:contextualSpacing/>
        <w:jc w:val="both"/>
        <w:rPr>
          <w:color w:val="000000"/>
        </w:rPr>
      </w:pPr>
      <w:proofErr w:type="spellStart"/>
      <w:r w:rsidRPr="00B324DC">
        <w:rPr>
          <w:color w:val="000000"/>
        </w:rPr>
        <w:t>Ονομ</w:t>
      </w:r>
      <w:proofErr w:type="spellEnd"/>
      <w:r w:rsidRPr="00B324DC">
        <w:rPr>
          <w:color w:val="000000"/>
        </w:rPr>
        <w:t>ατεπώνυμο</w:t>
      </w:r>
    </w:p>
    <w:p w:rsidR="0052708B" w:rsidRPr="00B324DC" w:rsidRDefault="0052708B" w:rsidP="0052708B">
      <w:pPr>
        <w:pStyle w:val="Web"/>
        <w:numPr>
          <w:ilvl w:val="0"/>
          <w:numId w:val="4"/>
        </w:numPr>
        <w:shd w:val="clear" w:color="auto" w:fill="FFFFFF"/>
        <w:spacing w:before="86" w:beforeAutospacing="0" w:after="86" w:afterAutospacing="0" w:line="360" w:lineRule="auto"/>
        <w:contextualSpacing/>
        <w:jc w:val="both"/>
        <w:rPr>
          <w:color w:val="000000"/>
        </w:rPr>
      </w:pPr>
      <w:r w:rsidRPr="00B324DC">
        <w:rPr>
          <w:color w:val="000000"/>
        </w:rPr>
        <w:t>Πα</w:t>
      </w:r>
      <w:proofErr w:type="spellStart"/>
      <w:r w:rsidRPr="00B324DC">
        <w:rPr>
          <w:color w:val="000000"/>
        </w:rPr>
        <w:t>νε</w:t>
      </w:r>
      <w:proofErr w:type="spellEnd"/>
      <w:r w:rsidRPr="00B324DC">
        <w:rPr>
          <w:color w:val="000000"/>
        </w:rPr>
        <w:t xml:space="preserve">πιστημιακό </w:t>
      </w:r>
      <w:proofErr w:type="spellStart"/>
      <w:r w:rsidRPr="00B324DC">
        <w:rPr>
          <w:color w:val="000000"/>
        </w:rPr>
        <w:t>Ίδρυμ</w:t>
      </w:r>
      <w:proofErr w:type="spellEnd"/>
      <w:r w:rsidRPr="00B324DC">
        <w:rPr>
          <w:color w:val="000000"/>
        </w:rPr>
        <w:t>α</w:t>
      </w:r>
    </w:p>
    <w:p w:rsidR="0052708B" w:rsidRPr="00B324DC" w:rsidRDefault="0052708B" w:rsidP="0052708B">
      <w:pPr>
        <w:pStyle w:val="Web"/>
        <w:numPr>
          <w:ilvl w:val="0"/>
          <w:numId w:val="4"/>
        </w:numPr>
        <w:shd w:val="clear" w:color="auto" w:fill="FFFFFF"/>
        <w:spacing w:before="86" w:beforeAutospacing="0" w:after="86" w:afterAutospacing="0" w:line="360" w:lineRule="auto"/>
        <w:contextualSpacing/>
        <w:jc w:val="both"/>
        <w:rPr>
          <w:color w:val="000000"/>
          <w:lang w:val="el-GR"/>
        </w:rPr>
      </w:pPr>
      <w:r w:rsidRPr="00B324DC">
        <w:rPr>
          <w:color w:val="000000"/>
          <w:lang w:val="el-GR"/>
        </w:rPr>
        <w:t>Στάδιο Σπουδών [μεταπτυχιακοί φοιτητές ή υποψήφιοι διδάκτορες (σε περίπτωση λήψης υποτροφίας, να γίνει αναφορά)]</w:t>
      </w:r>
    </w:p>
    <w:bookmarkEnd w:id="1"/>
    <w:p w:rsidR="0052708B" w:rsidRPr="00154909" w:rsidRDefault="0052708B" w:rsidP="0052708B">
      <w:pPr>
        <w:pStyle w:val="Web"/>
        <w:numPr>
          <w:ilvl w:val="0"/>
          <w:numId w:val="4"/>
        </w:numPr>
        <w:shd w:val="clear" w:color="auto" w:fill="FFFFFF"/>
        <w:spacing w:before="86" w:beforeAutospacing="0" w:after="240" w:afterAutospacing="0" w:line="360" w:lineRule="auto"/>
        <w:contextualSpacing/>
        <w:jc w:val="both"/>
        <w:rPr>
          <w:color w:val="000000"/>
        </w:rPr>
      </w:pPr>
      <w:r w:rsidRPr="00B324DC">
        <w:rPr>
          <w:color w:val="000000"/>
        </w:rPr>
        <w:t xml:space="preserve">Email </w:t>
      </w:r>
    </w:p>
    <w:p w:rsidR="0052708B" w:rsidRPr="00154909" w:rsidRDefault="0052708B" w:rsidP="0052708B">
      <w:pPr>
        <w:pStyle w:val="Web"/>
        <w:shd w:val="clear" w:color="auto" w:fill="FFFFFF"/>
        <w:spacing w:before="86" w:beforeAutospacing="0" w:after="240" w:afterAutospacing="0" w:line="360" w:lineRule="auto"/>
        <w:contextualSpacing/>
        <w:jc w:val="both"/>
        <w:rPr>
          <w:color w:val="000000"/>
        </w:rPr>
      </w:pPr>
    </w:p>
    <w:p w:rsidR="0052708B" w:rsidRPr="00B324DC" w:rsidRDefault="0052708B" w:rsidP="0052708B">
      <w:pPr>
        <w:pStyle w:val="Web"/>
        <w:shd w:val="clear" w:color="auto" w:fill="FFFFFF"/>
        <w:spacing w:before="86" w:beforeAutospacing="0" w:after="86" w:afterAutospacing="0" w:line="360" w:lineRule="auto"/>
        <w:contextualSpacing/>
        <w:jc w:val="both"/>
        <w:rPr>
          <w:color w:val="000000"/>
          <w:lang w:val="el-GR"/>
        </w:rPr>
      </w:pPr>
      <w:r w:rsidRPr="00B324DC">
        <w:rPr>
          <w:color w:val="000000"/>
          <w:lang w:val="el-GR"/>
        </w:rPr>
        <w:t>Θα εξεταστεί το ενδεχόμενο δημοσίευσης επιλεγμένων περιλήψεων.</w:t>
      </w:r>
    </w:p>
    <w:p w:rsidR="0052708B" w:rsidRPr="00B324DC" w:rsidRDefault="0052708B" w:rsidP="0052708B">
      <w:pPr>
        <w:pStyle w:val="Web"/>
        <w:shd w:val="clear" w:color="auto" w:fill="FFFFFF"/>
        <w:spacing w:before="86" w:beforeAutospacing="0" w:after="86" w:afterAutospacing="0" w:line="360" w:lineRule="auto"/>
        <w:contextualSpacing/>
        <w:jc w:val="both"/>
        <w:rPr>
          <w:color w:val="000000"/>
          <w:lang w:val="el-GR"/>
        </w:rPr>
      </w:pPr>
    </w:p>
    <w:p w:rsidR="0052708B" w:rsidRDefault="0052708B" w:rsidP="0052708B">
      <w:pPr>
        <w:pStyle w:val="Web"/>
        <w:shd w:val="clear" w:color="auto" w:fill="FFFFFF"/>
        <w:spacing w:before="86" w:beforeAutospacing="0" w:after="86" w:afterAutospacing="0" w:line="360" w:lineRule="auto"/>
        <w:contextualSpacing/>
        <w:jc w:val="both"/>
        <w:rPr>
          <w:b/>
          <w:lang w:val="el-GR"/>
        </w:rPr>
      </w:pPr>
      <w:r w:rsidRPr="009F46F4">
        <w:rPr>
          <w:b/>
          <w:lang w:val="el-GR"/>
        </w:rPr>
        <w:t>Η Οργανωτική Επιτροπή</w:t>
      </w:r>
    </w:p>
    <w:p w:rsidR="0052708B" w:rsidRPr="00B324DC" w:rsidRDefault="0052708B" w:rsidP="0052708B">
      <w:pPr>
        <w:spacing w:after="0" w:line="360" w:lineRule="auto"/>
        <w:contextualSpacing/>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Χρήστος Διαμάντης (Εθνικό και Καποδιστριακό Πανεπιστήμιο Αθηνών)</w:t>
      </w:r>
    </w:p>
    <w:p w:rsidR="0052708B" w:rsidRPr="00B324DC" w:rsidRDefault="0052708B" w:rsidP="0052708B">
      <w:pPr>
        <w:spacing w:after="0" w:line="360" w:lineRule="auto"/>
        <w:contextualSpacing/>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Νίκος Καγκελάρης (Εθνικό και Καποδιστριακό Πανεπιστήμιο Αθηνών)</w:t>
      </w:r>
    </w:p>
    <w:p w:rsidR="0052708B" w:rsidRPr="00B324DC" w:rsidRDefault="0052708B" w:rsidP="0052708B">
      <w:pPr>
        <w:spacing w:after="0" w:line="360" w:lineRule="auto"/>
        <w:contextualSpacing/>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Γεωργία Μυστριώτη (Εθνικό και Καποδιστριακό Πανεπιστήμιο Αθηνών)</w:t>
      </w:r>
    </w:p>
    <w:p w:rsidR="0052708B" w:rsidRPr="00E90322" w:rsidRDefault="0052708B" w:rsidP="0052708B">
      <w:pPr>
        <w:spacing w:after="0" w:line="360" w:lineRule="auto"/>
        <w:contextualSpacing/>
        <w:jc w:val="both"/>
        <w:rPr>
          <w:rFonts w:ascii="Times New Roman" w:hAnsi="Times New Roman" w:cs="Times New Roman"/>
          <w:sz w:val="24"/>
          <w:szCs w:val="24"/>
          <w:lang w:val="el-GR"/>
        </w:rPr>
      </w:pPr>
      <w:r w:rsidRPr="00B324DC">
        <w:rPr>
          <w:rFonts w:ascii="Times New Roman" w:hAnsi="Times New Roman" w:cs="Times New Roman"/>
          <w:sz w:val="24"/>
          <w:szCs w:val="24"/>
          <w:lang w:val="el-GR"/>
        </w:rPr>
        <w:t>Ειρήνη Παππά (Εθνικό και Καποδιστριακό Πανεπιστήμιο Αθηνών)</w:t>
      </w:r>
    </w:p>
    <w:p w:rsidR="0052708B" w:rsidRDefault="0052708B" w:rsidP="0052708B">
      <w:pPr>
        <w:pStyle w:val="Web"/>
        <w:shd w:val="clear" w:color="auto" w:fill="FFFFFF"/>
        <w:spacing w:before="86" w:beforeAutospacing="0" w:after="86" w:afterAutospacing="0" w:line="360" w:lineRule="auto"/>
        <w:contextualSpacing/>
        <w:jc w:val="both"/>
        <w:rPr>
          <w:b/>
          <w:lang w:val="el-GR"/>
        </w:rPr>
      </w:pPr>
    </w:p>
    <w:p w:rsidR="0052708B" w:rsidRPr="00B324DC" w:rsidRDefault="0052708B" w:rsidP="0052708B">
      <w:pPr>
        <w:pStyle w:val="Web"/>
        <w:shd w:val="clear" w:color="auto" w:fill="FFFFFF"/>
        <w:spacing w:before="86" w:beforeAutospacing="0" w:after="86" w:afterAutospacing="0" w:line="360" w:lineRule="auto"/>
        <w:contextualSpacing/>
        <w:jc w:val="both"/>
        <w:rPr>
          <w:b/>
        </w:rPr>
      </w:pPr>
      <w:r>
        <w:rPr>
          <w:b/>
          <w:lang w:val="el-GR"/>
        </w:rPr>
        <w:t>Υποστηρικτική</w:t>
      </w:r>
      <w:r w:rsidRPr="00B324DC">
        <w:rPr>
          <w:b/>
        </w:rPr>
        <w:t xml:space="preserve"> </w:t>
      </w:r>
      <w:r>
        <w:rPr>
          <w:b/>
          <w:lang w:val="el-GR"/>
        </w:rPr>
        <w:t>Επιτροπή</w:t>
      </w:r>
      <w:r w:rsidRPr="00B324DC">
        <w:rPr>
          <w:b/>
        </w:rPr>
        <w:t xml:space="preserve"> </w:t>
      </w:r>
    </w:p>
    <w:p w:rsidR="0052708B" w:rsidRPr="00B324DC" w:rsidRDefault="0052708B" w:rsidP="0052708B">
      <w:pPr>
        <w:spacing w:after="0" w:line="360" w:lineRule="auto"/>
        <w:contextualSpacing/>
        <w:jc w:val="both"/>
        <w:rPr>
          <w:rFonts w:ascii="Times New Roman" w:hAnsi="Times New Roman" w:cs="Times New Roman"/>
          <w:sz w:val="24"/>
          <w:szCs w:val="24"/>
        </w:rPr>
      </w:pPr>
      <w:r w:rsidRPr="00B324DC">
        <w:rPr>
          <w:rFonts w:ascii="Times New Roman" w:hAnsi="Times New Roman" w:cs="Times New Roman"/>
          <w:sz w:val="24"/>
          <w:szCs w:val="24"/>
          <w:lang w:val="it-IT"/>
        </w:rPr>
        <w:lastRenderedPageBreak/>
        <w:t>Roberta Berardi</w:t>
      </w:r>
      <w:r w:rsidRPr="00B324DC">
        <w:rPr>
          <w:rFonts w:ascii="Times New Roman" w:hAnsi="Times New Roman" w:cs="Times New Roman"/>
          <w:sz w:val="24"/>
          <w:szCs w:val="24"/>
        </w:rPr>
        <w:t xml:space="preserve"> (Oxford University)</w:t>
      </w:r>
    </w:p>
    <w:p w:rsidR="0052708B" w:rsidRPr="00B324DC" w:rsidRDefault="0052708B" w:rsidP="0052708B">
      <w:pPr>
        <w:spacing w:after="0" w:line="360" w:lineRule="auto"/>
        <w:contextualSpacing/>
        <w:jc w:val="both"/>
        <w:rPr>
          <w:rFonts w:ascii="Times New Roman" w:hAnsi="Times New Roman" w:cs="Times New Roman"/>
          <w:sz w:val="24"/>
          <w:szCs w:val="24"/>
        </w:rPr>
      </w:pPr>
      <w:r w:rsidRPr="00B324DC">
        <w:rPr>
          <w:rFonts w:ascii="Times New Roman" w:hAnsi="Times New Roman" w:cs="Times New Roman"/>
          <w:sz w:val="24"/>
          <w:szCs w:val="24"/>
          <w:lang w:val="it-IT"/>
        </w:rPr>
        <w:t xml:space="preserve">Nicoletta Bruno </w:t>
      </w:r>
      <w:r w:rsidRPr="00B324DC">
        <w:rPr>
          <w:rFonts w:ascii="Times New Roman" w:hAnsi="Times New Roman" w:cs="Times New Roman"/>
          <w:i/>
          <w:sz w:val="24"/>
          <w:szCs w:val="24"/>
          <w:lang w:val="it-IT"/>
        </w:rPr>
        <w:t>(</w:t>
      </w:r>
      <w:r w:rsidRPr="00B324DC">
        <w:rPr>
          <w:rFonts w:ascii="Times New Roman" w:hAnsi="Times New Roman" w:cs="Times New Roman"/>
          <w:i/>
          <w:sz w:val="24"/>
          <w:szCs w:val="24"/>
        </w:rPr>
        <w:t xml:space="preserve">Thesaurus Linguae </w:t>
      </w:r>
      <w:proofErr w:type="spellStart"/>
      <w:r w:rsidRPr="00B324DC">
        <w:rPr>
          <w:rFonts w:ascii="Times New Roman" w:hAnsi="Times New Roman" w:cs="Times New Roman"/>
          <w:i/>
          <w:sz w:val="24"/>
          <w:szCs w:val="24"/>
        </w:rPr>
        <w:t>Latinae</w:t>
      </w:r>
      <w:proofErr w:type="spellEnd"/>
      <w:r w:rsidRPr="00B324DC">
        <w:rPr>
          <w:rFonts w:ascii="Times New Roman" w:hAnsi="Times New Roman" w:cs="Times New Roman"/>
          <w:sz w:val="24"/>
          <w:szCs w:val="24"/>
        </w:rPr>
        <w:t xml:space="preserve">, </w:t>
      </w:r>
      <w:proofErr w:type="spellStart"/>
      <w:r w:rsidRPr="00B324DC">
        <w:rPr>
          <w:rFonts w:ascii="Times New Roman" w:hAnsi="Times New Roman" w:cs="Times New Roman"/>
          <w:sz w:val="24"/>
          <w:szCs w:val="24"/>
        </w:rPr>
        <w:t>Bayerische</w:t>
      </w:r>
      <w:proofErr w:type="spellEnd"/>
      <w:r w:rsidRPr="00B324DC">
        <w:rPr>
          <w:rFonts w:ascii="Times New Roman" w:hAnsi="Times New Roman" w:cs="Times New Roman"/>
          <w:sz w:val="24"/>
          <w:szCs w:val="24"/>
        </w:rPr>
        <w:t xml:space="preserve"> </w:t>
      </w:r>
      <w:proofErr w:type="spellStart"/>
      <w:r w:rsidRPr="00B324DC">
        <w:rPr>
          <w:rFonts w:ascii="Times New Roman" w:hAnsi="Times New Roman" w:cs="Times New Roman"/>
          <w:sz w:val="24"/>
          <w:szCs w:val="24"/>
        </w:rPr>
        <w:t>Akademie</w:t>
      </w:r>
      <w:proofErr w:type="spellEnd"/>
      <w:r w:rsidRPr="00B324DC">
        <w:rPr>
          <w:rFonts w:ascii="Times New Roman" w:hAnsi="Times New Roman" w:cs="Times New Roman"/>
          <w:sz w:val="24"/>
          <w:szCs w:val="24"/>
        </w:rPr>
        <w:t xml:space="preserve"> der </w:t>
      </w:r>
      <w:proofErr w:type="spellStart"/>
      <w:r w:rsidRPr="00B324DC">
        <w:rPr>
          <w:rFonts w:ascii="Times New Roman" w:hAnsi="Times New Roman" w:cs="Times New Roman"/>
          <w:sz w:val="24"/>
          <w:szCs w:val="24"/>
        </w:rPr>
        <w:t>Wissenschaften</w:t>
      </w:r>
      <w:proofErr w:type="spellEnd"/>
      <w:r w:rsidRPr="00B324DC">
        <w:rPr>
          <w:rFonts w:ascii="Times New Roman" w:hAnsi="Times New Roman" w:cs="Times New Roman"/>
          <w:sz w:val="24"/>
          <w:szCs w:val="24"/>
        </w:rPr>
        <w:t xml:space="preserve"> – </w:t>
      </w:r>
      <w:proofErr w:type="spellStart"/>
      <w:r w:rsidRPr="00B324DC">
        <w:rPr>
          <w:rFonts w:ascii="Times New Roman" w:hAnsi="Times New Roman" w:cs="Times New Roman"/>
          <w:sz w:val="24"/>
          <w:szCs w:val="24"/>
        </w:rPr>
        <w:t>München</w:t>
      </w:r>
      <w:proofErr w:type="spellEnd"/>
      <w:r w:rsidRPr="00B324DC">
        <w:rPr>
          <w:rFonts w:ascii="Times New Roman" w:hAnsi="Times New Roman" w:cs="Times New Roman"/>
          <w:sz w:val="24"/>
          <w:szCs w:val="24"/>
        </w:rPr>
        <w:t>)</w:t>
      </w:r>
    </w:p>
    <w:p w:rsidR="0052708B" w:rsidRPr="00B324DC" w:rsidRDefault="0052708B" w:rsidP="0052708B">
      <w:pPr>
        <w:spacing w:after="0" w:line="360" w:lineRule="auto"/>
        <w:contextualSpacing/>
        <w:jc w:val="both"/>
        <w:rPr>
          <w:rFonts w:ascii="Times New Roman" w:hAnsi="Times New Roman" w:cs="Times New Roman"/>
          <w:sz w:val="24"/>
          <w:szCs w:val="24"/>
        </w:rPr>
      </w:pPr>
      <w:r w:rsidRPr="00B324DC">
        <w:rPr>
          <w:rFonts w:ascii="Times New Roman" w:hAnsi="Times New Roman" w:cs="Times New Roman"/>
          <w:sz w:val="24"/>
          <w:szCs w:val="24"/>
          <w:lang w:val="it-IT"/>
        </w:rPr>
        <w:t>Martina Filosa (</w:t>
      </w:r>
      <w:proofErr w:type="spellStart"/>
      <w:r w:rsidRPr="00B324DC">
        <w:rPr>
          <w:rFonts w:ascii="Times New Roman" w:hAnsi="Times New Roman" w:cs="Times New Roman"/>
          <w:sz w:val="24"/>
          <w:szCs w:val="24"/>
        </w:rPr>
        <w:t>Universität</w:t>
      </w:r>
      <w:proofErr w:type="spellEnd"/>
      <w:r w:rsidRPr="00B324DC">
        <w:rPr>
          <w:rFonts w:ascii="Times New Roman" w:hAnsi="Times New Roman" w:cs="Times New Roman"/>
          <w:sz w:val="24"/>
          <w:szCs w:val="24"/>
        </w:rPr>
        <w:t xml:space="preserve"> </w:t>
      </w:r>
      <w:proofErr w:type="spellStart"/>
      <w:r w:rsidRPr="00B324DC">
        <w:rPr>
          <w:rFonts w:ascii="Times New Roman" w:hAnsi="Times New Roman" w:cs="Times New Roman"/>
          <w:sz w:val="24"/>
          <w:szCs w:val="24"/>
        </w:rPr>
        <w:t>zu</w:t>
      </w:r>
      <w:proofErr w:type="spellEnd"/>
      <w:r w:rsidRPr="00B324DC">
        <w:rPr>
          <w:rFonts w:ascii="Times New Roman" w:hAnsi="Times New Roman" w:cs="Times New Roman"/>
          <w:sz w:val="24"/>
          <w:szCs w:val="24"/>
        </w:rPr>
        <w:t xml:space="preserve"> Köln)</w:t>
      </w:r>
    </w:p>
    <w:p w:rsidR="0052708B" w:rsidRPr="00154909" w:rsidRDefault="0052708B" w:rsidP="0052708B">
      <w:pPr>
        <w:spacing w:after="0" w:line="360" w:lineRule="auto"/>
        <w:contextualSpacing/>
        <w:jc w:val="both"/>
        <w:rPr>
          <w:rFonts w:ascii="Times New Roman" w:hAnsi="Times New Roman" w:cs="Times New Roman"/>
          <w:sz w:val="24"/>
          <w:szCs w:val="24"/>
        </w:rPr>
      </w:pPr>
      <w:r w:rsidRPr="00B324DC">
        <w:rPr>
          <w:rFonts w:ascii="Times New Roman" w:hAnsi="Times New Roman" w:cs="Times New Roman"/>
          <w:sz w:val="24"/>
          <w:szCs w:val="24"/>
          <w:lang w:val="it-IT"/>
        </w:rPr>
        <w:t>Luisa Fizzarotti (</w:t>
      </w:r>
      <w:r w:rsidRPr="00B324DC">
        <w:rPr>
          <w:rFonts w:ascii="Times New Roman" w:hAnsi="Times New Roman" w:cs="Times New Roman"/>
          <w:sz w:val="24"/>
          <w:szCs w:val="24"/>
        </w:rPr>
        <w:t xml:space="preserve">Alma Mater </w:t>
      </w:r>
      <w:proofErr w:type="spellStart"/>
      <w:r w:rsidRPr="00B324DC">
        <w:rPr>
          <w:rFonts w:ascii="Times New Roman" w:hAnsi="Times New Roman" w:cs="Times New Roman"/>
          <w:sz w:val="24"/>
          <w:szCs w:val="24"/>
        </w:rPr>
        <w:t>Studiorum</w:t>
      </w:r>
      <w:proofErr w:type="spellEnd"/>
      <w:r w:rsidRPr="00B324DC">
        <w:rPr>
          <w:rFonts w:ascii="Times New Roman" w:hAnsi="Times New Roman" w:cs="Times New Roman"/>
          <w:sz w:val="24"/>
          <w:szCs w:val="24"/>
        </w:rPr>
        <w:t xml:space="preserve"> - </w:t>
      </w:r>
      <w:proofErr w:type="spellStart"/>
      <w:r w:rsidRPr="00B324DC">
        <w:rPr>
          <w:rFonts w:ascii="Times New Roman" w:hAnsi="Times New Roman" w:cs="Times New Roman"/>
          <w:sz w:val="24"/>
          <w:szCs w:val="24"/>
        </w:rPr>
        <w:t>Università</w:t>
      </w:r>
      <w:proofErr w:type="spellEnd"/>
      <w:r w:rsidRPr="00B324DC">
        <w:rPr>
          <w:rFonts w:ascii="Times New Roman" w:hAnsi="Times New Roman" w:cs="Times New Roman"/>
          <w:sz w:val="24"/>
          <w:szCs w:val="24"/>
        </w:rPr>
        <w:t xml:space="preserve"> di Bologna)</w:t>
      </w:r>
    </w:p>
    <w:p w:rsidR="0052708B" w:rsidRPr="00154909" w:rsidRDefault="0052708B" w:rsidP="0052708B">
      <w:pPr>
        <w:pStyle w:val="Web"/>
        <w:shd w:val="clear" w:color="auto" w:fill="FFFFFF"/>
        <w:spacing w:before="86" w:beforeAutospacing="0" w:after="86" w:afterAutospacing="0"/>
        <w:ind w:left="360"/>
        <w:rPr>
          <w:rFonts w:ascii="Tahoma" w:hAnsi="Tahoma" w:cs="Tahoma"/>
          <w:color w:val="000000"/>
        </w:rPr>
      </w:pPr>
    </w:p>
    <w:p w:rsidR="0096549F" w:rsidRPr="0052708B" w:rsidRDefault="0096549F" w:rsidP="0052708B"/>
    <w:sectPr w:rsidR="0096549F" w:rsidRPr="0052708B" w:rsidSect="00A204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C76"/>
    <w:multiLevelType w:val="multilevel"/>
    <w:tmpl w:val="FCF6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B00C8D"/>
    <w:multiLevelType w:val="multilevel"/>
    <w:tmpl w:val="3CB2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75E1F"/>
    <w:multiLevelType w:val="hybridMultilevel"/>
    <w:tmpl w:val="8D521B2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CF216C0"/>
    <w:multiLevelType w:val="multilevel"/>
    <w:tmpl w:val="0408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34"/>
    <w:rsid w:val="00060908"/>
    <w:rsid w:val="000977F3"/>
    <w:rsid w:val="00141EA2"/>
    <w:rsid w:val="00154909"/>
    <w:rsid w:val="002356E0"/>
    <w:rsid w:val="002F54C3"/>
    <w:rsid w:val="0039202D"/>
    <w:rsid w:val="003B6FA8"/>
    <w:rsid w:val="003E298B"/>
    <w:rsid w:val="004021FB"/>
    <w:rsid w:val="004D347B"/>
    <w:rsid w:val="0052708B"/>
    <w:rsid w:val="00642643"/>
    <w:rsid w:val="006429F9"/>
    <w:rsid w:val="00732575"/>
    <w:rsid w:val="00762D34"/>
    <w:rsid w:val="007A1DE8"/>
    <w:rsid w:val="00854425"/>
    <w:rsid w:val="00937BA3"/>
    <w:rsid w:val="0096549F"/>
    <w:rsid w:val="00970D37"/>
    <w:rsid w:val="009F46F4"/>
    <w:rsid w:val="00A02C3E"/>
    <w:rsid w:val="00A2044F"/>
    <w:rsid w:val="00B324DC"/>
    <w:rsid w:val="00B63BC5"/>
    <w:rsid w:val="00BC1C69"/>
    <w:rsid w:val="00BC61E3"/>
    <w:rsid w:val="00C02679"/>
    <w:rsid w:val="00C06483"/>
    <w:rsid w:val="00CA744C"/>
    <w:rsid w:val="00DA405A"/>
    <w:rsid w:val="00DD0CEB"/>
    <w:rsid w:val="00E90322"/>
    <w:rsid w:val="00ED5E0E"/>
    <w:rsid w:val="00F232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41EA2"/>
    <w:rPr>
      <w:color w:val="0000FF"/>
      <w:u w:val="single"/>
    </w:rPr>
  </w:style>
  <w:style w:type="paragraph" w:styleId="a3">
    <w:name w:val="List Paragraph"/>
    <w:basedOn w:val="a"/>
    <w:uiPriority w:val="34"/>
    <w:qFormat/>
    <w:rsid w:val="00141EA2"/>
    <w:pPr>
      <w:ind w:left="720"/>
      <w:contextualSpacing/>
    </w:pPr>
  </w:style>
  <w:style w:type="paragraph" w:styleId="Web">
    <w:name w:val="Normal (Web)"/>
    <w:basedOn w:val="a"/>
    <w:uiPriority w:val="99"/>
    <w:unhideWhenUsed/>
    <w:rsid w:val="009654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96549F"/>
    <w:rPr>
      <w:b/>
      <w:bCs/>
    </w:rPr>
  </w:style>
  <w:style w:type="character" w:styleId="a5">
    <w:name w:val="annotation reference"/>
    <w:basedOn w:val="a0"/>
    <w:uiPriority w:val="99"/>
    <w:semiHidden/>
    <w:unhideWhenUsed/>
    <w:rsid w:val="003B6FA8"/>
    <w:rPr>
      <w:sz w:val="16"/>
      <w:szCs w:val="16"/>
    </w:rPr>
  </w:style>
  <w:style w:type="paragraph" w:styleId="a6">
    <w:name w:val="annotation text"/>
    <w:basedOn w:val="a"/>
    <w:link w:val="Char"/>
    <w:uiPriority w:val="99"/>
    <w:semiHidden/>
    <w:unhideWhenUsed/>
    <w:rsid w:val="003B6FA8"/>
    <w:pPr>
      <w:spacing w:line="240" w:lineRule="auto"/>
    </w:pPr>
    <w:rPr>
      <w:sz w:val="20"/>
      <w:szCs w:val="20"/>
    </w:rPr>
  </w:style>
  <w:style w:type="character" w:customStyle="1" w:styleId="Char">
    <w:name w:val="Κείμενο σχολίου Char"/>
    <w:basedOn w:val="a0"/>
    <w:link w:val="a6"/>
    <w:uiPriority w:val="99"/>
    <w:semiHidden/>
    <w:rsid w:val="003B6FA8"/>
    <w:rPr>
      <w:sz w:val="20"/>
      <w:szCs w:val="20"/>
    </w:rPr>
  </w:style>
  <w:style w:type="paragraph" w:styleId="a7">
    <w:name w:val="annotation subject"/>
    <w:basedOn w:val="a6"/>
    <w:next w:val="a6"/>
    <w:link w:val="Char0"/>
    <w:uiPriority w:val="99"/>
    <w:semiHidden/>
    <w:unhideWhenUsed/>
    <w:rsid w:val="003B6FA8"/>
    <w:rPr>
      <w:b/>
      <w:bCs/>
    </w:rPr>
  </w:style>
  <w:style w:type="character" w:customStyle="1" w:styleId="Char0">
    <w:name w:val="Θέμα σχολίου Char"/>
    <w:basedOn w:val="Char"/>
    <w:link w:val="a7"/>
    <w:uiPriority w:val="99"/>
    <w:semiHidden/>
    <w:rsid w:val="003B6FA8"/>
    <w:rPr>
      <w:b/>
      <w:bCs/>
      <w:sz w:val="20"/>
      <w:szCs w:val="20"/>
    </w:rPr>
  </w:style>
  <w:style w:type="paragraph" w:styleId="a8">
    <w:name w:val="Balloon Text"/>
    <w:basedOn w:val="a"/>
    <w:link w:val="Char1"/>
    <w:uiPriority w:val="99"/>
    <w:semiHidden/>
    <w:unhideWhenUsed/>
    <w:rsid w:val="003B6FA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3B6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41EA2"/>
    <w:rPr>
      <w:color w:val="0000FF"/>
      <w:u w:val="single"/>
    </w:rPr>
  </w:style>
  <w:style w:type="paragraph" w:styleId="a3">
    <w:name w:val="List Paragraph"/>
    <w:basedOn w:val="a"/>
    <w:uiPriority w:val="34"/>
    <w:qFormat/>
    <w:rsid w:val="00141EA2"/>
    <w:pPr>
      <w:ind w:left="720"/>
      <w:contextualSpacing/>
    </w:pPr>
  </w:style>
  <w:style w:type="paragraph" w:styleId="Web">
    <w:name w:val="Normal (Web)"/>
    <w:basedOn w:val="a"/>
    <w:uiPriority w:val="99"/>
    <w:unhideWhenUsed/>
    <w:rsid w:val="009654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96549F"/>
    <w:rPr>
      <w:b/>
      <w:bCs/>
    </w:rPr>
  </w:style>
  <w:style w:type="character" w:styleId="a5">
    <w:name w:val="annotation reference"/>
    <w:basedOn w:val="a0"/>
    <w:uiPriority w:val="99"/>
    <w:semiHidden/>
    <w:unhideWhenUsed/>
    <w:rsid w:val="003B6FA8"/>
    <w:rPr>
      <w:sz w:val="16"/>
      <w:szCs w:val="16"/>
    </w:rPr>
  </w:style>
  <w:style w:type="paragraph" w:styleId="a6">
    <w:name w:val="annotation text"/>
    <w:basedOn w:val="a"/>
    <w:link w:val="Char"/>
    <w:uiPriority w:val="99"/>
    <w:semiHidden/>
    <w:unhideWhenUsed/>
    <w:rsid w:val="003B6FA8"/>
    <w:pPr>
      <w:spacing w:line="240" w:lineRule="auto"/>
    </w:pPr>
    <w:rPr>
      <w:sz w:val="20"/>
      <w:szCs w:val="20"/>
    </w:rPr>
  </w:style>
  <w:style w:type="character" w:customStyle="1" w:styleId="Char">
    <w:name w:val="Κείμενο σχολίου Char"/>
    <w:basedOn w:val="a0"/>
    <w:link w:val="a6"/>
    <w:uiPriority w:val="99"/>
    <w:semiHidden/>
    <w:rsid w:val="003B6FA8"/>
    <w:rPr>
      <w:sz w:val="20"/>
      <w:szCs w:val="20"/>
    </w:rPr>
  </w:style>
  <w:style w:type="paragraph" w:styleId="a7">
    <w:name w:val="annotation subject"/>
    <w:basedOn w:val="a6"/>
    <w:next w:val="a6"/>
    <w:link w:val="Char0"/>
    <w:uiPriority w:val="99"/>
    <w:semiHidden/>
    <w:unhideWhenUsed/>
    <w:rsid w:val="003B6FA8"/>
    <w:rPr>
      <w:b/>
      <w:bCs/>
    </w:rPr>
  </w:style>
  <w:style w:type="character" w:customStyle="1" w:styleId="Char0">
    <w:name w:val="Θέμα σχολίου Char"/>
    <w:basedOn w:val="Char"/>
    <w:link w:val="a7"/>
    <w:uiPriority w:val="99"/>
    <w:semiHidden/>
    <w:rsid w:val="003B6FA8"/>
    <w:rPr>
      <w:b/>
      <w:bCs/>
      <w:sz w:val="20"/>
      <w:szCs w:val="20"/>
    </w:rPr>
  </w:style>
  <w:style w:type="paragraph" w:styleId="a8">
    <w:name w:val="Balloon Text"/>
    <w:basedOn w:val="a"/>
    <w:link w:val="Char1"/>
    <w:uiPriority w:val="99"/>
    <w:semiHidden/>
    <w:unhideWhenUsed/>
    <w:rsid w:val="003B6FA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3B6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01.uoa.gr/src/compose.php?send_to=clamus.prolepsis.philekp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2998</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katerina fotou</cp:lastModifiedBy>
  <cp:revision>2</cp:revision>
  <dcterms:created xsi:type="dcterms:W3CDTF">2018-05-15T07:06:00Z</dcterms:created>
  <dcterms:modified xsi:type="dcterms:W3CDTF">2018-05-15T07:06:00Z</dcterms:modified>
</cp:coreProperties>
</file>