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B1" w:rsidRPr="00AA6930" w:rsidRDefault="00AA6930" w:rsidP="00AA6930">
      <w:pPr>
        <w:jc w:val="right"/>
      </w:pPr>
      <w:r w:rsidRPr="00AA6930">
        <w:t>Αρ. Πρωτ.</w:t>
      </w:r>
      <w:r w:rsidRPr="00325FC2">
        <w:t>:</w:t>
      </w:r>
      <w:r w:rsidR="00D40480">
        <w:rPr>
          <w:lang w:val="en-US"/>
        </w:rPr>
        <w:t>303</w:t>
      </w:r>
      <w:r w:rsidRPr="00325FC2">
        <w:t xml:space="preserve"> </w:t>
      </w:r>
      <w:r w:rsidRPr="00AA6930">
        <w:t>/2017</w:t>
      </w:r>
    </w:p>
    <w:p w:rsidR="00AA6930" w:rsidRDefault="00C60923" w:rsidP="00C60923">
      <w:pPr>
        <w:jc w:val="right"/>
      </w:pPr>
      <w:r>
        <w:t>Κομοτηνή, 4 Δεκεμβρίου 201</w:t>
      </w:r>
    </w:p>
    <w:p w:rsidR="00AA6930" w:rsidRDefault="00AA6930" w:rsidP="00AA6930"/>
    <w:p w:rsidR="00AA6930" w:rsidRDefault="00AA6930" w:rsidP="00AA6930">
      <w:pPr>
        <w:jc w:val="center"/>
      </w:pPr>
    </w:p>
    <w:p w:rsidR="00C60923" w:rsidRPr="00C60923" w:rsidRDefault="00C60923" w:rsidP="00AA6930">
      <w:pPr>
        <w:jc w:val="center"/>
        <w:rPr>
          <w:b/>
          <w:sz w:val="28"/>
          <w:szCs w:val="28"/>
          <w:u w:val="single"/>
        </w:rPr>
      </w:pPr>
      <w:r w:rsidRPr="00C60923">
        <w:rPr>
          <w:b/>
          <w:sz w:val="28"/>
          <w:szCs w:val="28"/>
          <w:u w:val="single"/>
        </w:rPr>
        <w:t>ΔΕΛΤΙΟ ΤΥΠΟΥ</w:t>
      </w:r>
    </w:p>
    <w:p w:rsidR="00481CD1" w:rsidRDefault="00481CD1" w:rsidP="00481CD1">
      <w:pPr>
        <w:spacing w:line="360" w:lineRule="auto"/>
        <w:jc w:val="center"/>
      </w:pPr>
    </w:p>
    <w:p w:rsidR="00AA6930" w:rsidRDefault="003E13AD" w:rsidP="00481CD1">
      <w:pPr>
        <w:spacing w:line="360" w:lineRule="auto"/>
        <w:jc w:val="center"/>
      </w:pPr>
      <w:r>
        <w:t>Ενημερωτική εκδήλωση για το Περιβάλλον</w:t>
      </w:r>
    </w:p>
    <w:p w:rsidR="003E13AD" w:rsidRPr="00481CD1" w:rsidRDefault="00481CD1" w:rsidP="00481CD1">
      <w:pPr>
        <w:spacing w:line="360" w:lineRule="auto"/>
        <w:jc w:val="center"/>
        <w:rPr>
          <w:b/>
        </w:rPr>
      </w:pPr>
      <w:r w:rsidRPr="00481CD1">
        <w:rPr>
          <w:b/>
        </w:rPr>
        <w:t>«</w:t>
      </w:r>
      <w:r w:rsidR="00E6012C">
        <w:rPr>
          <w:b/>
        </w:rPr>
        <w:t>Περιβαλλοντικό ζήτημα και Κοινωνία</w:t>
      </w:r>
      <w:r w:rsidR="00E6012C" w:rsidRPr="00E6012C">
        <w:rPr>
          <w:b/>
        </w:rPr>
        <w:t>:</w:t>
      </w:r>
      <w:r w:rsidR="00E6012C">
        <w:rPr>
          <w:b/>
        </w:rPr>
        <w:t xml:space="preserve"> Δεδομένα και Προοπτικές μιας Δύσκολης Σχέσης</w:t>
      </w:r>
      <w:r w:rsidRPr="00481CD1">
        <w:rPr>
          <w:b/>
        </w:rPr>
        <w:t>»</w:t>
      </w:r>
    </w:p>
    <w:p w:rsidR="00AA6930" w:rsidRDefault="00AA6930" w:rsidP="00AA6930">
      <w:pPr>
        <w:jc w:val="both"/>
      </w:pPr>
    </w:p>
    <w:p w:rsidR="00AA6930" w:rsidRPr="00625D1E" w:rsidRDefault="00AA6930" w:rsidP="00AA6930">
      <w:pPr>
        <w:jc w:val="both"/>
        <w:rPr>
          <w:b/>
        </w:rPr>
      </w:pPr>
    </w:p>
    <w:p w:rsidR="00AA6930" w:rsidRPr="00592B85" w:rsidRDefault="00AA6930" w:rsidP="00D40480">
      <w:pPr>
        <w:spacing w:line="360" w:lineRule="auto"/>
        <w:jc w:val="both"/>
        <w:rPr>
          <w:b/>
        </w:rPr>
      </w:pPr>
      <w:r w:rsidRPr="00625D1E">
        <w:rPr>
          <w:b/>
        </w:rPr>
        <w:t xml:space="preserve">Το Κέντρο Ευρωπαϊκής Πληροφόρησης </w:t>
      </w:r>
      <w:r w:rsidRPr="00625D1E">
        <w:rPr>
          <w:b/>
          <w:lang w:val="en-US"/>
        </w:rPr>
        <w:t>Europe</w:t>
      </w:r>
      <w:r w:rsidR="00D40480" w:rsidRPr="00D40480">
        <w:rPr>
          <w:b/>
        </w:rPr>
        <w:t xml:space="preserve"> </w:t>
      </w:r>
      <w:r w:rsidRPr="00625D1E">
        <w:rPr>
          <w:b/>
          <w:lang w:val="en-US"/>
        </w:rPr>
        <w:t>Direct</w:t>
      </w:r>
      <w:r w:rsidR="00481CD1">
        <w:rPr>
          <w:b/>
        </w:rPr>
        <w:t xml:space="preserve"> Κομοτηνής,</w:t>
      </w:r>
      <w:r w:rsidRPr="00625D1E">
        <w:rPr>
          <w:b/>
        </w:rPr>
        <w:t xml:space="preserve"> οι Νέοι Ευρωπαίοι Φεντεραλιστές (</w:t>
      </w:r>
      <w:r w:rsidRPr="00625D1E">
        <w:rPr>
          <w:b/>
          <w:lang w:val="en-US"/>
        </w:rPr>
        <w:t>JEF</w:t>
      </w:r>
      <w:r w:rsidRPr="00625D1E">
        <w:rPr>
          <w:b/>
        </w:rPr>
        <w:t>)  Κομοτηνής</w:t>
      </w:r>
      <w:r w:rsidR="00481CD1">
        <w:rPr>
          <w:b/>
        </w:rPr>
        <w:t xml:space="preserve"> και η </w:t>
      </w:r>
      <w:r w:rsidR="00481CD1">
        <w:rPr>
          <w:b/>
          <w:lang w:val="en-US"/>
        </w:rPr>
        <w:t>ELSA</w:t>
      </w:r>
      <w:r w:rsidR="00481CD1" w:rsidRPr="00E6012C">
        <w:rPr>
          <w:b/>
        </w:rPr>
        <w:t xml:space="preserve"> </w:t>
      </w:r>
      <w:r w:rsidR="00481CD1">
        <w:rPr>
          <w:b/>
        </w:rPr>
        <w:t xml:space="preserve">Κομοτηνής, με την συμμετοχή </w:t>
      </w:r>
      <w:r w:rsidR="00592B85">
        <w:rPr>
          <w:b/>
        </w:rPr>
        <w:t>της Οικολογικής Ομάδας Ροδόπης,</w:t>
      </w:r>
      <w:r w:rsidR="00481CD1">
        <w:rPr>
          <w:b/>
        </w:rPr>
        <w:t xml:space="preserve"> </w:t>
      </w:r>
      <w:r w:rsidR="00D40480">
        <w:rPr>
          <w:b/>
        </w:rPr>
        <w:t xml:space="preserve">την υποστήριξη </w:t>
      </w:r>
      <w:r w:rsidR="00481CD1">
        <w:rPr>
          <w:b/>
        </w:rPr>
        <w:t>της Περιφέρειας ΑΜΘ και του Δήμου Κομοτηνής</w:t>
      </w:r>
      <w:r w:rsidR="005C44BD">
        <w:rPr>
          <w:b/>
        </w:rPr>
        <w:t>,</w:t>
      </w:r>
      <w:r w:rsidR="00481CD1">
        <w:rPr>
          <w:b/>
        </w:rPr>
        <w:t xml:space="preserve"> πραγματοποιούν εκδήλωση με τίτλο:  </w:t>
      </w:r>
      <w:r w:rsidR="00D40480" w:rsidRPr="00481CD1">
        <w:rPr>
          <w:b/>
        </w:rPr>
        <w:t>«</w:t>
      </w:r>
      <w:r w:rsidR="00D40480">
        <w:rPr>
          <w:b/>
        </w:rPr>
        <w:t>Περιβαλλοντικό ζήτημα και Κοινωνία</w:t>
      </w:r>
      <w:r w:rsidR="00D40480" w:rsidRPr="00E6012C">
        <w:rPr>
          <w:b/>
        </w:rPr>
        <w:t>:</w:t>
      </w:r>
      <w:r w:rsidR="00D40480">
        <w:rPr>
          <w:b/>
        </w:rPr>
        <w:t xml:space="preserve"> Δεδομένα και Προοπτικές μιας Δύσκολης Σχέσης</w:t>
      </w:r>
      <w:r w:rsidR="00D40480" w:rsidRPr="00481CD1">
        <w:rPr>
          <w:b/>
        </w:rPr>
        <w:t>»</w:t>
      </w:r>
      <w:r w:rsidR="00D40480">
        <w:rPr>
          <w:b/>
        </w:rPr>
        <w:t>, τ</w:t>
      </w:r>
      <w:r w:rsidR="005C44BD">
        <w:rPr>
          <w:b/>
        </w:rPr>
        <w:t xml:space="preserve">ην Τετάρτη 6 Δεκεμβρίου και ώρα 17:00 στην αίθουσα Β’ ΠΡΟΚΑΤ του τμήματος Κοινωνικής Διοίκησης και Πολιτικής Επιστήμης του ΔΠΘ. </w:t>
      </w:r>
    </w:p>
    <w:p w:rsidR="00CE2028" w:rsidRPr="00CE2028" w:rsidRDefault="00625D1E" w:rsidP="00625D1E">
      <w:pPr>
        <w:spacing w:line="360" w:lineRule="auto"/>
        <w:jc w:val="both"/>
        <w:rPr>
          <w:b/>
        </w:rPr>
      </w:pPr>
      <w:r>
        <w:t>Στην εκδήλωση θα συμμετέχουν</w:t>
      </w:r>
      <w:r w:rsidR="00B16B0B">
        <w:t xml:space="preserve"> αξιόλογοι </w:t>
      </w:r>
      <w:r>
        <w:t xml:space="preserve"> επιστήμονες</w:t>
      </w:r>
      <w:r w:rsidR="00B16B0B">
        <w:t xml:space="preserve"> και συγκεκριμένα ο κύριος Δημήτρης Ιμπραήμ</w:t>
      </w:r>
      <w:r w:rsidR="00B16B0B" w:rsidRPr="00CE2028">
        <w:rPr>
          <w:b/>
        </w:rPr>
        <w:t xml:space="preserve"> (υπεύθυνος εκστρατειών της </w:t>
      </w:r>
      <w:r w:rsidR="00B16B0B" w:rsidRPr="00CE2028">
        <w:rPr>
          <w:b/>
          <w:lang w:val="en-US"/>
        </w:rPr>
        <w:t>Greenpeace</w:t>
      </w:r>
      <w:r w:rsidR="00B16B0B" w:rsidRPr="00E6012C">
        <w:rPr>
          <w:b/>
        </w:rPr>
        <w:t xml:space="preserve"> </w:t>
      </w:r>
      <w:r w:rsidR="00B16B0B" w:rsidRPr="00CE2028">
        <w:rPr>
          <w:b/>
        </w:rPr>
        <w:t>στην Ελλάδα)</w:t>
      </w:r>
      <w:r w:rsidR="00B16B0B">
        <w:t>, η κυρία Θεοδοσία Δραγουμάνη</w:t>
      </w:r>
      <w:r w:rsidR="00B16B0B" w:rsidRPr="00CE2028">
        <w:rPr>
          <w:b/>
        </w:rPr>
        <w:t xml:space="preserve"> (Περιβαλλοντολόγος και Μέλος της Οικολογικής Ομάδας Ροδόπης)</w:t>
      </w:r>
      <w:r w:rsidR="00B16B0B">
        <w:t xml:space="preserve"> και ο κύριος </w:t>
      </w:r>
      <w:r w:rsidR="00E6012C">
        <w:t>Ευριπίδης</w:t>
      </w:r>
      <w:r w:rsidR="00B16B0B">
        <w:t xml:space="preserve"> Παπαδημητρίου</w:t>
      </w:r>
      <w:r w:rsidR="00B16B0B" w:rsidRPr="00CE2028">
        <w:rPr>
          <w:b/>
        </w:rPr>
        <w:t xml:space="preserve"> (Επίκουρος Καθηγητής</w:t>
      </w:r>
      <w:r w:rsidR="00E6012C">
        <w:rPr>
          <w:b/>
        </w:rPr>
        <w:t xml:space="preserve"> </w:t>
      </w:r>
      <w:r w:rsidRPr="00CE2028">
        <w:rPr>
          <w:b/>
        </w:rPr>
        <w:t xml:space="preserve">Περιβαλλοντικής Πολιτικής </w:t>
      </w:r>
      <w:r w:rsidR="0095132B" w:rsidRPr="00CE2028">
        <w:rPr>
          <w:b/>
        </w:rPr>
        <w:t xml:space="preserve">του </w:t>
      </w:r>
      <w:r w:rsidR="00E6012C">
        <w:rPr>
          <w:b/>
        </w:rPr>
        <w:t>τμήματος Κοινωνικής Πολιτικής και Πολιτικής Επιστήμης του Δ</w:t>
      </w:r>
      <w:r w:rsidR="0095132B" w:rsidRPr="00CE2028">
        <w:rPr>
          <w:b/>
        </w:rPr>
        <w:t>η</w:t>
      </w:r>
      <w:r w:rsidR="00D20DD5" w:rsidRPr="00CE2028">
        <w:rPr>
          <w:b/>
        </w:rPr>
        <w:t>μοκριτείου Πανεπιστημίου Θράκης)</w:t>
      </w:r>
      <w:r w:rsidR="00E6012C">
        <w:rPr>
          <w:b/>
        </w:rPr>
        <w:t>,</w:t>
      </w:r>
    </w:p>
    <w:p w:rsidR="0095132B" w:rsidRPr="00D40480" w:rsidRDefault="00E6012C" w:rsidP="00625D1E">
      <w:pPr>
        <w:spacing w:line="360" w:lineRule="auto"/>
        <w:jc w:val="both"/>
        <w:rPr>
          <w:b/>
        </w:rPr>
      </w:pPr>
      <w:r>
        <w:t xml:space="preserve">Οι </w:t>
      </w:r>
      <w:r w:rsidR="00DC325E">
        <w:t>Θεματικές οι</w:t>
      </w:r>
      <w:r w:rsidR="0095132B" w:rsidRPr="0095132B">
        <w:t xml:space="preserve"> οποίες</w:t>
      </w:r>
      <w:r w:rsidR="00DC325E">
        <w:t xml:space="preserve"> θα συζητηθούν </w:t>
      </w:r>
      <w:r w:rsidR="0095132B" w:rsidRPr="0095132B">
        <w:t>είναι</w:t>
      </w:r>
      <w:r w:rsidR="00411014">
        <w:t xml:space="preserve"> η </w:t>
      </w:r>
      <w:r>
        <w:t>«</w:t>
      </w:r>
      <w:r w:rsidR="00411014">
        <w:t>Κλιματική Αλλαγή και οι επιπτώσεις της στην κοινωνία</w:t>
      </w:r>
      <w:r>
        <w:t>» (</w:t>
      </w:r>
      <w:r w:rsidRPr="00D40480">
        <w:rPr>
          <w:b/>
        </w:rPr>
        <w:t>Δημήτρης Ιμπραήμ),</w:t>
      </w:r>
      <w:r>
        <w:t xml:space="preserve"> </w:t>
      </w:r>
      <w:r w:rsidR="00411014">
        <w:t xml:space="preserve"> </w:t>
      </w:r>
      <w:r>
        <w:t>«</w:t>
      </w:r>
      <w:r w:rsidR="00411014">
        <w:t>Ανακύκλωση και η Κομποστοποίηση</w:t>
      </w:r>
      <w:r>
        <w:t>»</w:t>
      </w:r>
      <w:r w:rsidR="0095132B" w:rsidRPr="0095132B">
        <w:t xml:space="preserve"> </w:t>
      </w:r>
      <w:r>
        <w:t>(</w:t>
      </w:r>
      <w:r w:rsidRPr="00D40480">
        <w:rPr>
          <w:b/>
        </w:rPr>
        <w:t>Θεοδοσία Δραγουμάνη</w:t>
      </w:r>
      <w:r>
        <w:t>), «Το μετέωρο βήμα της βιώσιμης κοινωνίας» (</w:t>
      </w:r>
      <w:r w:rsidRPr="00D40480">
        <w:rPr>
          <w:b/>
        </w:rPr>
        <w:t>Ευριπίδης Παπαδημητρίου</w:t>
      </w:r>
      <w:r w:rsidR="0095132B" w:rsidRPr="00D40480">
        <w:rPr>
          <w:b/>
        </w:rPr>
        <w:t xml:space="preserve">. </w:t>
      </w:r>
    </w:p>
    <w:p w:rsidR="005532A1" w:rsidRDefault="003E423F" w:rsidP="00625D1E">
      <w:pPr>
        <w:spacing w:line="360" w:lineRule="auto"/>
        <w:jc w:val="both"/>
      </w:pPr>
      <w:r>
        <w:t xml:space="preserve">Τα επιστημονικά στοιχεία δείχνουν ότι το φαινόμενο της κλιματικής αλλαγής </w:t>
      </w:r>
      <w:r w:rsidR="00D40480">
        <w:t>έχει</w:t>
      </w:r>
      <w:r>
        <w:t xml:space="preserve"> επιφέρει αύξηση της θερμοκρασίας, λιώνει τους πάγους και το χιόνι σε ευρεία </w:t>
      </w:r>
      <w:r>
        <w:lastRenderedPageBreak/>
        <w:t xml:space="preserve">κλίμακα και αυξάνει την στάθμη της θάλασσας. Οι προβλέψεις για τις μελλοντικές αρνητικές συνέπειες της κλιματικής αλλαγής, έχουν οδηγήσει στην προσπάθεια υιοθέτησης μιας κοινής πολιτικής όχι μόνο στην Ευρώπη αλλά και στην παγκόσμια κοινότητα με σκοπό να περιοριστούν τα αιτία του φαινομένου. </w:t>
      </w:r>
      <w:r w:rsidR="005532A1">
        <w:t xml:space="preserve">Ποια όμως </w:t>
      </w:r>
      <w:r w:rsidR="00D40480">
        <w:t>είναι</w:t>
      </w:r>
      <w:r w:rsidR="005532A1">
        <w:t xml:space="preserve"> τα αίτια της Κλιματικής Αλλαγής και πως αυτή έχει επηρεάσει την ανθρώπινη φύση; </w:t>
      </w:r>
      <w:r w:rsidR="008524DF">
        <w:t xml:space="preserve">Ποια είναι η πολιτική που προτείνει η στρατηγική ΕΥΡΩΠΗ 2020; </w:t>
      </w:r>
    </w:p>
    <w:p w:rsidR="008524DF" w:rsidRDefault="008524DF" w:rsidP="00625D1E">
      <w:pPr>
        <w:spacing w:line="360" w:lineRule="auto"/>
        <w:jc w:val="both"/>
      </w:pPr>
      <w:r>
        <w:t>Αναλογιζόμενοι τα φυσικά αίτια που έπληξαν την Δυτική Αττική αλλά και την καθημερινή ανησυχία όλων μας για τις επιπτώσεις του φαινομένου στις ζωές μας, στην εκδήλωση που θα πραγματοποιηθεί  θα προσπαθήσουμε να εξετάσουμε το ζήτημα και  να δώσουμε απαντήσεις στα παραπάνω ερωτήματα. Επιπλέον, θα συνδέσουμε το ζήτημα και με την Ανακύκλωση και την Κομποστοποίηση, διαδικασίες που συμβάλουν σημαντικά και σε μεγάλο βαθμό στην Προστασία του Περιβάλλοντος!</w:t>
      </w:r>
    </w:p>
    <w:p w:rsidR="00A12865" w:rsidRPr="00A12865" w:rsidRDefault="00A12865" w:rsidP="00A12865">
      <w:pPr>
        <w:spacing w:line="360" w:lineRule="auto"/>
        <w:jc w:val="both"/>
      </w:pPr>
      <w:bookmarkStart w:id="0" w:name="_GoBack"/>
      <w:bookmarkEnd w:id="0"/>
    </w:p>
    <w:sectPr w:rsidR="00A12865" w:rsidRPr="00A12865" w:rsidSect="00CB04A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0DF" w:rsidRDefault="00E610DF">
      <w:r>
        <w:separator/>
      </w:r>
    </w:p>
  </w:endnote>
  <w:endnote w:type="continuationSeparator" w:id="1">
    <w:p w:rsidR="00E610DF" w:rsidRDefault="00E61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974" w:rsidRDefault="001C397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974" w:rsidRDefault="001C397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974" w:rsidRDefault="001C39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0DF" w:rsidRDefault="00E610DF">
      <w:r>
        <w:separator/>
      </w:r>
    </w:p>
  </w:footnote>
  <w:footnote w:type="continuationSeparator" w:id="1">
    <w:p w:rsidR="00E610DF" w:rsidRDefault="00E61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974" w:rsidRDefault="001C397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jc w:val="center"/>
      <w:tblLook w:val="01E0"/>
    </w:tblPr>
    <w:tblGrid>
      <w:gridCol w:w="3333"/>
      <w:gridCol w:w="2556"/>
      <w:gridCol w:w="3579"/>
    </w:tblGrid>
    <w:tr w:rsidR="00D42EC9">
      <w:trPr>
        <w:trHeight w:val="2336"/>
        <w:jc w:val="center"/>
      </w:trPr>
      <w:tc>
        <w:tcPr>
          <w:tcW w:w="3525" w:type="dxa"/>
        </w:tcPr>
        <w:p w:rsidR="00D42EC9" w:rsidRDefault="003810A8" w:rsidP="00E4075D">
          <w:r>
            <w:rPr>
              <w:noProof/>
            </w:rPr>
            <w:pict>
              <v:shapetype id="_x0000_t202" coordsize="21600,21600" o:spt="202" path="m,l,21600r21600,l21600,xe">
                <v:stroke joinstyle="miter"/>
                <v:path gradientshapeok="t" o:connecttype="rect"/>
              </v:shapetype>
              <v:shape id="Text Box 1" o:spid="_x0000_s4098" type="#_x0000_t202" style="position:absolute;margin-left:0;margin-top:26.5pt;width:171pt;height:73.1pt;z-index:251657216;visibility:visible" filled="f" stroked="f">
                <v:path arrowok="t"/>
                <v:textbox>
                  <w:txbxContent>
                    <w:p w:rsidR="00D42EC9" w:rsidRPr="004354D7" w:rsidRDefault="00D42EC9" w:rsidP="00D42EC9">
                      <w:pPr>
                        <w:rPr>
                          <w:rFonts w:ascii="Franklin Gothic Book" w:hAnsi="Franklin Gothic Book" w:cs="Arial"/>
                          <w:b/>
                          <w:color w:val="333399"/>
                          <w:sz w:val="16"/>
                          <w:szCs w:val="16"/>
                        </w:rPr>
                      </w:pPr>
                      <w:r w:rsidRPr="004354D7">
                        <w:rPr>
                          <w:rFonts w:ascii="Franklin Gothic Book" w:hAnsi="Franklin Gothic Book" w:cs="Arial"/>
                          <w:b/>
                          <w:color w:val="333399"/>
                          <w:sz w:val="16"/>
                          <w:szCs w:val="16"/>
                        </w:rPr>
                        <w:t>ΚΕΝΤΡΟ ΕΥΡΩΠΑΙΚΗΣ ΠΛΗΡΟΦΟΡΗΣΗΣ ΚΟΜΟΤΗΝΗΣ</w:t>
                      </w:r>
                    </w:p>
                    <w:p w:rsidR="00D42EC9" w:rsidRPr="004354D7" w:rsidRDefault="00D42EC9" w:rsidP="00D42EC9">
                      <w:pPr>
                        <w:rPr>
                          <w:rFonts w:ascii="Franklin Gothic Book" w:hAnsi="Franklin Gothic Book" w:cs="Arial"/>
                          <w:color w:val="333399"/>
                          <w:sz w:val="16"/>
                          <w:szCs w:val="16"/>
                        </w:rPr>
                      </w:pPr>
                    </w:p>
                    <w:p w:rsidR="00D42EC9" w:rsidRPr="004354D7" w:rsidRDefault="00D42EC9" w:rsidP="00D42EC9">
                      <w:pPr>
                        <w:rPr>
                          <w:rFonts w:ascii="Franklin Gothic Book" w:hAnsi="Franklin Gothic Book" w:cs="Arial"/>
                          <w:color w:val="333399"/>
                          <w:sz w:val="16"/>
                          <w:szCs w:val="16"/>
                        </w:rPr>
                      </w:pPr>
                      <w:r w:rsidRPr="004354D7">
                        <w:rPr>
                          <w:rFonts w:ascii="Franklin Gothic Book" w:hAnsi="Franklin Gothic Book" w:cs="Arial"/>
                          <w:color w:val="333399"/>
                          <w:sz w:val="16"/>
                          <w:szCs w:val="16"/>
                        </w:rPr>
                        <w:t xml:space="preserve">Ν. ΤΣΑΝΑΚΛΗ 15, 691 00, ΚΟΜΟΤΗΝΗ </w:t>
                      </w:r>
                    </w:p>
                    <w:p w:rsidR="00D42EC9" w:rsidRPr="004354D7" w:rsidRDefault="00D42EC9" w:rsidP="00D42EC9">
                      <w:pPr>
                        <w:rPr>
                          <w:rFonts w:ascii="Franklin Gothic Book" w:hAnsi="Franklin Gothic Book" w:cs="Arial"/>
                          <w:color w:val="333399"/>
                          <w:sz w:val="16"/>
                          <w:szCs w:val="16"/>
                        </w:rPr>
                      </w:pPr>
                      <w:r w:rsidRPr="004354D7">
                        <w:rPr>
                          <w:rFonts w:ascii="Franklin Gothic Book" w:hAnsi="Franklin Gothic Book" w:cs="Arial"/>
                          <w:color w:val="333399"/>
                          <w:sz w:val="16"/>
                          <w:szCs w:val="16"/>
                        </w:rPr>
                        <w:t xml:space="preserve">ΤΗΛ: +30 (25310)70855, 82051 </w:t>
                      </w:r>
                    </w:p>
                    <w:p w:rsidR="00D42EC9" w:rsidRPr="004354D7" w:rsidRDefault="00D42EC9" w:rsidP="00871A05">
                      <w:pPr>
                        <w:rPr>
                          <w:rFonts w:ascii="Franklin Gothic Book" w:hAnsi="Franklin Gothic Book"/>
                          <w:sz w:val="16"/>
                          <w:szCs w:val="16"/>
                        </w:rPr>
                      </w:pPr>
                      <w:r w:rsidRPr="004354D7">
                        <w:rPr>
                          <w:rFonts w:ascii="Franklin Gothic Book" w:hAnsi="Franklin Gothic Book" w:cs="Arial"/>
                          <w:color w:val="333399"/>
                          <w:sz w:val="16"/>
                          <w:szCs w:val="16"/>
                        </w:rPr>
                        <w:t>ΦΑΞ: +30 (25310) 82055</w:t>
                      </w:r>
                    </w:p>
                  </w:txbxContent>
                </v:textbox>
              </v:shape>
            </w:pict>
          </w:r>
        </w:p>
      </w:tc>
      <w:tc>
        <w:tcPr>
          <w:tcW w:w="2156" w:type="dxa"/>
        </w:tcPr>
        <w:p w:rsidR="00D42EC9" w:rsidRDefault="00D42EC9" w:rsidP="00E4075D"/>
        <w:p w:rsidR="00D42EC9" w:rsidRPr="00566409" w:rsidRDefault="00325FC2" w:rsidP="00E4075D">
          <w:r>
            <w:rPr>
              <w:noProof/>
            </w:rPr>
            <w:drawing>
              <wp:inline distT="0" distB="0" distL="0" distR="0">
                <wp:extent cx="1457325" cy="1057275"/>
                <wp:effectExtent l="19050" t="0" r="9525" b="0"/>
                <wp:docPr id="1" name="Εικόνα 1" descr="LOGO_EUROPE_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UROPE_DIRECT"/>
                        <pic:cNvPicPr>
                          <a:picLocks noChangeAspect="1" noChangeArrowheads="1"/>
                        </pic:cNvPicPr>
                      </pic:nvPicPr>
                      <pic:blipFill>
                        <a:blip r:embed="rId1"/>
                        <a:srcRect/>
                        <a:stretch>
                          <a:fillRect/>
                        </a:stretch>
                      </pic:blipFill>
                      <pic:spPr bwMode="auto">
                        <a:xfrm>
                          <a:off x="0" y="0"/>
                          <a:ext cx="1457325" cy="1057275"/>
                        </a:xfrm>
                        <a:prstGeom prst="rect">
                          <a:avLst/>
                        </a:prstGeom>
                        <a:noFill/>
                        <a:ln w="9525">
                          <a:noFill/>
                          <a:miter lim="800000"/>
                          <a:headEnd/>
                          <a:tailEnd/>
                        </a:ln>
                      </pic:spPr>
                    </pic:pic>
                  </a:graphicData>
                </a:graphic>
              </wp:inline>
            </w:drawing>
          </w:r>
        </w:p>
        <w:p w:rsidR="00D42EC9" w:rsidRPr="00566409" w:rsidRDefault="00D42EC9" w:rsidP="00E4075D"/>
      </w:tc>
      <w:tc>
        <w:tcPr>
          <w:tcW w:w="3787" w:type="dxa"/>
        </w:tcPr>
        <w:p w:rsidR="00D42EC9" w:rsidRDefault="003810A8" w:rsidP="00E4075D">
          <w:r>
            <w:rPr>
              <w:noProof/>
            </w:rPr>
            <w:pict>
              <v:shape id="Text Box 2" o:spid="_x0000_s4097" type="#_x0000_t202" style="position:absolute;margin-left:-5.15pt;margin-top:26.8pt;width:168.35pt;height:72.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" filled="f" stroked="f">
                <v:path arrowok="t"/>
                <v:textbox>
                  <w:txbxContent>
                    <w:p w:rsidR="00D42EC9" w:rsidRPr="004354D7" w:rsidRDefault="00D42EC9" w:rsidP="00D42EC9">
                      <w:pPr>
                        <w:jc w:val="right"/>
                        <w:rPr>
                          <w:rFonts w:ascii="Franklin Gothic Book" w:hAnsi="Franklin Gothic Book" w:cs="Arial"/>
                          <w:b/>
                          <w:color w:val="333399"/>
                          <w:sz w:val="16"/>
                          <w:szCs w:val="16"/>
                          <w:lang w:val="fr-FR"/>
                        </w:rPr>
                      </w:pPr>
                      <w:r w:rsidRPr="004354D7">
                        <w:rPr>
                          <w:rFonts w:ascii="Franklin Gothic Book" w:hAnsi="Franklin Gothic Book" w:cs="Arial"/>
                          <w:b/>
                          <w:color w:val="333399"/>
                          <w:sz w:val="16"/>
                          <w:szCs w:val="16"/>
                          <w:lang w:val="fr-FR"/>
                        </w:rPr>
                        <w:t xml:space="preserve">EUROPE DIRECT INFORMATION </w:t>
                      </w:r>
                      <w:r w:rsidR="00F37C13" w:rsidRPr="004354D7">
                        <w:rPr>
                          <w:rFonts w:ascii="Franklin Gothic Book" w:hAnsi="Franklin Gothic Book" w:cs="Arial"/>
                          <w:b/>
                          <w:color w:val="333399"/>
                          <w:sz w:val="16"/>
                          <w:szCs w:val="16"/>
                          <w:lang w:val="fr-FR"/>
                        </w:rPr>
                        <w:t>CENTRE</w:t>
                      </w:r>
                      <w:r w:rsidRPr="004354D7">
                        <w:rPr>
                          <w:rFonts w:ascii="Franklin Gothic Book" w:hAnsi="Franklin Gothic Book" w:cs="Arial"/>
                          <w:b/>
                          <w:color w:val="333399"/>
                          <w:sz w:val="16"/>
                          <w:szCs w:val="16"/>
                          <w:lang w:val="fr-FR"/>
                        </w:rPr>
                        <w:t xml:space="preserve"> OF KOMOTINI </w:t>
                      </w:r>
                    </w:p>
                    <w:p w:rsidR="00D42EC9" w:rsidRPr="004354D7" w:rsidRDefault="00D42EC9" w:rsidP="00D42EC9">
                      <w:pPr>
                        <w:jc w:val="right"/>
                        <w:rPr>
                          <w:rFonts w:ascii="Franklin Gothic Book" w:hAnsi="Franklin Gothic Book" w:cs="Arial"/>
                          <w:b/>
                          <w:color w:val="333399"/>
                          <w:sz w:val="16"/>
                          <w:szCs w:val="16"/>
                          <w:lang w:val="fr-FR"/>
                        </w:rPr>
                      </w:pPr>
                    </w:p>
                    <w:p w:rsidR="00D42EC9" w:rsidRPr="004354D7" w:rsidRDefault="00D42EC9" w:rsidP="00D42EC9">
                      <w:pPr>
                        <w:jc w:val="right"/>
                        <w:rPr>
                          <w:rFonts w:ascii="Franklin Gothic Book" w:hAnsi="Franklin Gothic Book" w:cs="Arial"/>
                          <w:color w:val="333399"/>
                          <w:sz w:val="16"/>
                          <w:szCs w:val="16"/>
                          <w:lang w:val="en-GB"/>
                        </w:rPr>
                      </w:pPr>
                      <w:r w:rsidRPr="004354D7">
                        <w:rPr>
                          <w:rFonts w:ascii="Franklin Gothic Book" w:hAnsi="Franklin Gothic Book" w:cs="Arial"/>
                          <w:color w:val="333399"/>
                          <w:sz w:val="16"/>
                          <w:szCs w:val="16"/>
                          <w:lang w:val="en-GB"/>
                        </w:rPr>
                        <w:t>15</w:t>
                      </w:r>
                      <w:r w:rsidRPr="004354D7">
                        <w:rPr>
                          <w:rFonts w:ascii="Franklin Gothic Book" w:hAnsi="Franklin Gothic Book" w:cs="Arial"/>
                          <w:color w:val="333399"/>
                          <w:sz w:val="16"/>
                          <w:szCs w:val="16"/>
                          <w:lang w:val="en-US"/>
                        </w:rPr>
                        <w:t xml:space="preserve"> Ν. TSANAKLI str., 691 00, KOMOTINI</w:t>
                      </w:r>
                    </w:p>
                    <w:p w:rsidR="00D42EC9" w:rsidRPr="004354D7" w:rsidRDefault="00D42EC9" w:rsidP="00D42EC9">
                      <w:pPr>
                        <w:jc w:val="right"/>
                        <w:rPr>
                          <w:rFonts w:ascii="Franklin Gothic Book" w:hAnsi="Franklin Gothic Book" w:cs="Arial"/>
                          <w:color w:val="333399"/>
                          <w:sz w:val="16"/>
                          <w:szCs w:val="16"/>
                          <w:lang w:val="en-GB"/>
                        </w:rPr>
                      </w:pPr>
                      <w:r w:rsidRPr="004354D7">
                        <w:rPr>
                          <w:rFonts w:ascii="Franklin Gothic Book" w:hAnsi="Franklin Gothic Book" w:cs="Arial"/>
                          <w:color w:val="333399"/>
                          <w:sz w:val="16"/>
                          <w:szCs w:val="16"/>
                          <w:lang w:val="en-US"/>
                        </w:rPr>
                        <w:t xml:space="preserve">TEL.: +30 (25310)  70855, 82051 </w:t>
                      </w:r>
                    </w:p>
                    <w:p w:rsidR="00D42EC9" w:rsidRPr="00DA4C70" w:rsidRDefault="00D42EC9" w:rsidP="00D42EC9">
                      <w:pPr>
                        <w:jc w:val="right"/>
                        <w:rPr>
                          <w:rFonts w:ascii="Franklin Gothic Book" w:hAnsi="Franklin Gothic Book"/>
                          <w:sz w:val="16"/>
                          <w:szCs w:val="16"/>
                          <w:lang w:val="en-US"/>
                        </w:rPr>
                      </w:pPr>
                      <w:r w:rsidRPr="004354D7">
                        <w:rPr>
                          <w:rFonts w:ascii="Franklin Gothic Book" w:hAnsi="Franklin Gothic Book" w:cs="Arial"/>
                          <w:color w:val="333399"/>
                          <w:sz w:val="16"/>
                          <w:szCs w:val="16"/>
                          <w:lang w:val="en-US"/>
                        </w:rPr>
                        <w:t>FAX: +30 (25310) 82055</w:t>
                      </w:r>
                    </w:p>
                  </w:txbxContent>
                </v:textbox>
              </v:shape>
            </w:pict>
          </w:r>
        </w:p>
      </w:tc>
    </w:tr>
  </w:tbl>
  <w:p w:rsidR="00D42EC9" w:rsidRDefault="00D42EC9" w:rsidP="004354D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974" w:rsidRDefault="001C397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stylePaneFormatFilter w:val="3F01"/>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D42EC9"/>
    <w:rsid w:val="00054B91"/>
    <w:rsid w:val="000F51F6"/>
    <w:rsid w:val="00124673"/>
    <w:rsid w:val="00126AF4"/>
    <w:rsid w:val="001A6DE4"/>
    <w:rsid w:val="001C3974"/>
    <w:rsid w:val="002975E0"/>
    <w:rsid w:val="00325FC2"/>
    <w:rsid w:val="00374DBC"/>
    <w:rsid w:val="003810A8"/>
    <w:rsid w:val="003E13AD"/>
    <w:rsid w:val="003E423F"/>
    <w:rsid w:val="00406CAE"/>
    <w:rsid w:val="00411014"/>
    <w:rsid w:val="0043535F"/>
    <w:rsid w:val="004354D7"/>
    <w:rsid w:val="00481CD1"/>
    <w:rsid w:val="004A499A"/>
    <w:rsid w:val="004E75E7"/>
    <w:rsid w:val="005532A1"/>
    <w:rsid w:val="00592B85"/>
    <w:rsid w:val="005A34F4"/>
    <w:rsid w:val="005C02DC"/>
    <w:rsid w:val="005C44BD"/>
    <w:rsid w:val="00600CB1"/>
    <w:rsid w:val="00625D1E"/>
    <w:rsid w:val="0064716A"/>
    <w:rsid w:val="006639E5"/>
    <w:rsid w:val="006A4822"/>
    <w:rsid w:val="00702CE5"/>
    <w:rsid w:val="00760CDC"/>
    <w:rsid w:val="00796C5E"/>
    <w:rsid w:val="00811508"/>
    <w:rsid w:val="00821DF1"/>
    <w:rsid w:val="008524DF"/>
    <w:rsid w:val="008705C1"/>
    <w:rsid w:val="00871A05"/>
    <w:rsid w:val="008E1224"/>
    <w:rsid w:val="009006DA"/>
    <w:rsid w:val="009128AE"/>
    <w:rsid w:val="0095132B"/>
    <w:rsid w:val="0095260C"/>
    <w:rsid w:val="00A12865"/>
    <w:rsid w:val="00A149D4"/>
    <w:rsid w:val="00A276AE"/>
    <w:rsid w:val="00AA6930"/>
    <w:rsid w:val="00AC6A8C"/>
    <w:rsid w:val="00B16B0B"/>
    <w:rsid w:val="00BB0710"/>
    <w:rsid w:val="00BD7C05"/>
    <w:rsid w:val="00C041BB"/>
    <w:rsid w:val="00C4335A"/>
    <w:rsid w:val="00C60923"/>
    <w:rsid w:val="00C64400"/>
    <w:rsid w:val="00C96811"/>
    <w:rsid w:val="00CB04A4"/>
    <w:rsid w:val="00CE2028"/>
    <w:rsid w:val="00D20DD5"/>
    <w:rsid w:val="00D40480"/>
    <w:rsid w:val="00D42EC9"/>
    <w:rsid w:val="00D646D7"/>
    <w:rsid w:val="00D8361E"/>
    <w:rsid w:val="00DA4C70"/>
    <w:rsid w:val="00DB3CC6"/>
    <w:rsid w:val="00DC325E"/>
    <w:rsid w:val="00DC75FF"/>
    <w:rsid w:val="00DD1B0E"/>
    <w:rsid w:val="00DF6A07"/>
    <w:rsid w:val="00E17FF5"/>
    <w:rsid w:val="00E4075D"/>
    <w:rsid w:val="00E6012C"/>
    <w:rsid w:val="00E610DF"/>
    <w:rsid w:val="00E75956"/>
    <w:rsid w:val="00F34FFD"/>
    <w:rsid w:val="00F355E1"/>
    <w:rsid w:val="00F37C13"/>
    <w:rsid w:val="00FC09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4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42EC9"/>
    <w:pPr>
      <w:tabs>
        <w:tab w:val="center" w:pos="4153"/>
        <w:tab w:val="right" w:pos="8306"/>
      </w:tabs>
    </w:pPr>
  </w:style>
  <w:style w:type="paragraph" w:styleId="a4">
    <w:name w:val="footer"/>
    <w:basedOn w:val="a"/>
    <w:rsid w:val="00D42EC9"/>
    <w:pPr>
      <w:tabs>
        <w:tab w:val="center" w:pos="4153"/>
        <w:tab w:val="right" w:pos="8306"/>
      </w:tabs>
    </w:pPr>
  </w:style>
  <w:style w:type="table" w:styleId="a5">
    <w:name w:val="Table Grid"/>
    <w:basedOn w:val="a1"/>
    <w:rsid w:val="00D4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8">
    <w:name w:val="EmailStyle18"/>
    <w:semiHidden/>
    <w:rsid w:val="00D42EC9"/>
    <w:rPr>
      <w:rFonts w:ascii="Arial" w:hAnsi="Arial" w:cs="Arial"/>
      <w:color w:val="auto"/>
      <w:sz w:val="20"/>
      <w:szCs w:val="20"/>
    </w:rPr>
  </w:style>
  <w:style w:type="paragraph" w:styleId="a6">
    <w:name w:val="Balloon Text"/>
    <w:basedOn w:val="a"/>
    <w:link w:val="Char"/>
    <w:rsid w:val="00C96811"/>
    <w:rPr>
      <w:rFonts w:ascii="Tahoma" w:hAnsi="Tahoma" w:cs="Tahoma"/>
      <w:sz w:val="16"/>
      <w:szCs w:val="16"/>
    </w:rPr>
  </w:style>
  <w:style w:type="character" w:customStyle="1" w:styleId="Char">
    <w:name w:val="Κείμενο πλαισίου Char"/>
    <w:basedOn w:val="a0"/>
    <w:link w:val="a6"/>
    <w:rsid w:val="00C96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374</Words>
  <Characters>2024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Κομοτηνή 14-02-2011</vt:lpstr>
    </vt:vector>
  </TitlesOfParts>
  <Company>OFFICE</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Κομοτηνή 14-02-2011</dc:title>
  <dc:creator>OWNER</dc:creator>
  <cp:lastModifiedBy>Louiza</cp:lastModifiedBy>
  <cp:revision>21</cp:revision>
  <dcterms:created xsi:type="dcterms:W3CDTF">2017-12-04T08:48:00Z</dcterms:created>
  <dcterms:modified xsi:type="dcterms:W3CDTF">2017-12-04T11:43:00Z</dcterms:modified>
</cp:coreProperties>
</file>