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466" w:rsidRPr="00CB2E39" w:rsidRDefault="00AD3466" w:rsidP="007B470E">
      <w:pPr>
        <w:pStyle w:val="Web"/>
        <w:shd w:val="clear" w:color="auto" w:fill="FFFFFF"/>
        <w:spacing w:before="0" w:beforeAutospacing="0" w:after="0" w:afterAutospacing="0"/>
        <w:jc w:val="both"/>
      </w:pPr>
    </w:p>
    <w:p w:rsidR="00AD3466" w:rsidRDefault="00AD3466" w:rsidP="007B470E">
      <w:pPr>
        <w:spacing w:after="0" w:line="240" w:lineRule="auto"/>
        <w:ind w:firstLine="720"/>
        <w:jc w:val="both"/>
        <w:rPr>
          <w:rFonts w:ascii="Times New Roman" w:eastAsia="Times New Roman" w:hAnsi="Times New Roman" w:cs="Times New Roman"/>
          <w:b/>
          <w:bCs/>
          <w:sz w:val="24"/>
          <w:szCs w:val="24"/>
          <w:lang w:eastAsia="el-GR"/>
        </w:rPr>
      </w:pPr>
    </w:p>
    <w:p w:rsidR="007B470E" w:rsidRPr="00AD3466" w:rsidRDefault="007B470E" w:rsidP="007B470E">
      <w:pPr>
        <w:spacing w:after="0" w:line="240" w:lineRule="auto"/>
        <w:ind w:firstLine="720"/>
        <w:jc w:val="both"/>
        <w:rPr>
          <w:rFonts w:ascii="Times New Roman" w:eastAsia="Times New Roman" w:hAnsi="Times New Roman" w:cs="Times New Roman"/>
          <w:b/>
          <w:bCs/>
          <w:sz w:val="24"/>
          <w:szCs w:val="24"/>
          <w:lang w:eastAsia="el-GR"/>
        </w:rPr>
      </w:pPr>
    </w:p>
    <w:p w:rsidR="00AD3466" w:rsidRPr="00AB64E2" w:rsidRDefault="00AD3466" w:rsidP="007B470E">
      <w:pPr>
        <w:spacing w:after="0" w:line="240" w:lineRule="auto"/>
        <w:ind w:firstLine="720"/>
        <w:jc w:val="center"/>
        <w:rPr>
          <w:rFonts w:eastAsia="Times New Roman" w:cstheme="minorHAnsi"/>
          <w:b/>
          <w:bCs/>
          <w:sz w:val="24"/>
          <w:szCs w:val="24"/>
          <w:lang w:eastAsia="el-GR"/>
        </w:rPr>
      </w:pPr>
      <w:r w:rsidRPr="00AB64E2">
        <w:rPr>
          <w:rFonts w:eastAsia="Times New Roman" w:cstheme="minorHAnsi"/>
          <w:b/>
          <w:bCs/>
          <w:sz w:val="24"/>
          <w:szCs w:val="24"/>
          <w:lang w:eastAsia="el-GR"/>
        </w:rPr>
        <w:t>ΔΕΛΤΙΟ ΤΥΠΟΥ</w:t>
      </w:r>
    </w:p>
    <w:p w:rsidR="00AD3466" w:rsidRDefault="00AD3466" w:rsidP="007B470E">
      <w:pPr>
        <w:spacing w:after="0" w:line="240" w:lineRule="auto"/>
        <w:ind w:firstLine="720"/>
        <w:jc w:val="center"/>
        <w:rPr>
          <w:rFonts w:ascii="Times New Roman" w:eastAsia="Times New Roman" w:hAnsi="Times New Roman" w:cs="Times New Roman"/>
          <w:b/>
          <w:bCs/>
          <w:sz w:val="24"/>
          <w:szCs w:val="24"/>
          <w:lang w:eastAsia="el-GR"/>
        </w:rPr>
      </w:pPr>
    </w:p>
    <w:p w:rsidR="00AD3466" w:rsidRPr="00AB64E2" w:rsidRDefault="00AD3466" w:rsidP="007B470E">
      <w:pPr>
        <w:spacing w:after="0" w:line="240" w:lineRule="auto"/>
        <w:ind w:firstLine="720"/>
        <w:jc w:val="center"/>
        <w:rPr>
          <w:rFonts w:eastAsia="Times New Roman" w:cstheme="minorHAnsi"/>
          <w:b/>
          <w:i/>
          <w:sz w:val="28"/>
          <w:szCs w:val="28"/>
          <w:u w:val="single"/>
          <w:lang w:eastAsia="el-GR"/>
        </w:rPr>
      </w:pPr>
      <w:r w:rsidRPr="00AB64E2">
        <w:rPr>
          <w:rFonts w:eastAsia="Times New Roman" w:cstheme="minorHAnsi"/>
          <w:b/>
          <w:i/>
          <w:sz w:val="28"/>
          <w:szCs w:val="28"/>
          <w:u w:val="single"/>
          <w:lang w:eastAsia="el-GR"/>
        </w:rPr>
        <w:t xml:space="preserve">Παγκόσμια Ημέρα </w:t>
      </w:r>
      <w:r w:rsidR="00AF2F5E" w:rsidRPr="00AB64E2">
        <w:rPr>
          <w:rFonts w:eastAsia="Times New Roman" w:cstheme="minorHAnsi"/>
          <w:b/>
          <w:i/>
          <w:sz w:val="28"/>
          <w:szCs w:val="28"/>
          <w:u w:val="single"/>
          <w:lang w:eastAsia="el-GR"/>
        </w:rPr>
        <w:t>της Γυναίκας</w:t>
      </w:r>
    </w:p>
    <w:p w:rsidR="00AD3466" w:rsidRDefault="00AD3466" w:rsidP="007B470E">
      <w:pPr>
        <w:spacing w:after="0" w:line="240" w:lineRule="auto"/>
        <w:ind w:firstLine="720"/>
        <w:jc w:val="center"/>
        <w:rPr>
          <w:rFonts w:ascii="Times New Roman" w:eastAsia="Times New Roman" w:hAnsi="Times New Roman" w:cs="Times New Roman"/>
          <w:sz w:val="24"/>
          <w:szCs w:val="24"/>
          <w:lang w:eastAsia="el-GR"/>
        </w:rPr>
      </w:pPr>
    </w:p>
    <w:p w:rsidR="00AB64E2" w:rsidRDefault="00AC4A1F" w:rsidP="00B35042">
      <w:pPr>
        <w:spacing w:after="0" w:line="276" w:lineRule="auto"/>
        <w:ind w:firstLine="567"/>
        <w:jc w:val="both"/>
        <w:rPr>
          <w:rFonts w:cstheme="minorHAnsi"/>
          <w:sz w:val="24"/>
          <w:szCs w:val="24"/>
        </w:rPr>
      </w:pPr>
      <w:r>
        <w:rPr>
          <w:rFonts w:cstheme="minorHAnsi"/>
          <w:sz w:val="24"/>
          <w:szCs w:val="24"/>
        </w:rPr>
        <w:t xml:space="preserve">Όλα ξεκίνησαν στις 8 Μαρτίου του 1857, όταν γυναίκες εργάτριες κλωστοϋφαντουργίας στη Νέα Υόρκη </w:t>
      </w:r>
      <w:r w:rsidR="00D67F82">
        <w:rPr>
          <w:rFonts w:cstheme="minorHAnsi"/>
          <w:sz w:val="24"/>
          <w:szCs w:val="24"/>
        </w:rPr>
        <w:t>πραγματοποίησαν απεργία</w:t>
      </w:r>
      <w:r w:rsidR="004A10E9" w:rsidRPr="004A10E9">
        <w:rPr>
          <w:rFonts w:cstheme="minorHAnsi"/>
          <w:sz w:val="24"/>
          <w:szCs w:val="24"/>
        </w:rPr>
        <w:t>,</w:t>
      </w:r>
      <w:r w:rsidR="00D67F82">
        <w:rPr>
          <w:rFonts w:cstheme="minorHAnsi"/>
          <w:sz w:val="24"/>
          <w:szCs w:val="24"/>
        </w:rPr>
        <w:t xml:space="preserve"> διαμαρτυρόμενες για τις </w:t>
      </w:r>
      <w:r w:rsidR="00127ED2">
        <w:rPr>
          <w:rFonts w:cstheme="minorHAnsi"/>
          <w:sz w:val="24"/>
          <w:szCs w:val="24"/>
        </w:rPr>
        <w:t xml:space="preserve">απάνθρωπες </w:t>
      </w:r>
      <w:r w:rsidR="00D67F82">
        <w:rPr>
          <w:rFonts w:cstheme="minorHAnsi"/>
          <w:sz w:val="24"/>
          <w:szCs w:val="24"/>
        </w:rPr>
        <w:t>συνθήκες εργασίας</w:t>
      </w:r>
      <w:r w:rsidR="00127ED2">
        <w:rPr>
          <w:rFonts w:cstheme="minorHAnsi"/>
          <w:sz w:val="24"/>
          <w:szCs w:val="24"/>
        </w:rPr>
        <w:t>, τις πολλές ώρες εργασίας</w:t>
      </w:r>
      <w:r w:rsidR="00D67F82">
        <w:rPr>
          <w:rFonts w:cstheme="minorHAnsi"/>
          <w:sz w:val="24"/>
          <w:szCs w:val="24"/>
        </w:rPr>
        <w:t xml:space="preserve"> </w:t>
      </w:r>
      <w:r w:rsidR="00127ED2">
        <w:rPr>
          <w:rFonts w:cstheme="minorHAnsi"/>
          <w:sz w:val="24"/>
          <w:szCs w:val="24"/>
        </w:rPr>
        <w:t xml:space="preserve">και τους χαμηλούς μισθούς </w:t>
      </w:r>
      <w:r w:rsidR="00D67F82">
        <w:rPr>
          <w:rFonts w:cstheme="minorHAnsi"/>
          <w:sz w:val="24"/>
          <w:szCs w:val="24"/>
        </w:rPr>
        <w:t>τους. Στη συνέχεια, κινητοποιήθηκαν αρκετοί για την προώθηση της ισότητας των δύο φύλων, συμπεριλαμβανομένου του εκλογικού δικαιώματος και της ανάδειξης των γυναικών σε δημόσια αξιώματα.</w:t>
      </w:r>
      <w:r w:rsidR="00127ED2">
        <w:rPr>
          <w:rFonts w:cstheme="minorHAnsi"/>
          <w:sz w:val="24"/>
          <w:szCs w:val="24"/>
        </w:rPr>
        <w:t xml:space="preserve"> </w:t>
      </w:r>
      <w:r w:rsidR="00BA3519" w:rsidRPr="00127ED2">
        <w:rPr>
          <w:rFonts w:cstheme="minorHAnsi"/>
          <w:b/>
          <w:sz w:val="24"/>
          <w:szCs w:val="24"/>
        </w:rPr>
        <w:t xml:space="preserve">Το 1977, με απόφαση της γενικής συνέλευσης του ΟΗΕ </w:t>
      </w:r>
      <w:r w:rsidR="00127ED2" w:rsidRPr="00127ED2">
        <w:rPr>
          <w:rFonts w:cstheme="minorHAnsi"/>
          <w:b/>
          <w:sz w:val="24"/>
          <w:szCs w:val="24"/>
        </w:rPr>
        <w:t>ορίστηκε η 8</w:t>
      </w:r>
      <w:r w:rsidR="00127ED2" w:rsidRPr="00127ED2">
        <w:rPr>
          <w:rFonts w:cstheme="minorHAnsi"/>
          <w:b/>
          <w:sz w:val="24"/>
          <w:szCs w:val="24"/>
          <w:vertAlign w:val="superscript"/>
        </w:rPr>
        <w:t>η</w:t>
      </w:r>
      <w:r w:rsidR="00127ED2" w:rsidRPr="00127ED2">
        <w:rPr>
          <w:rFonts w:cstheme="minorHAnsi"/>
          <w:b/>
          <w:sz w:val="24"/>
          <w:szCs w:val="24"/>
        </w:rPr>
        <w:t xml:space="preserve"> Μαρτίου ως η </w:t>
      </w:r>
      <w:r w:rsidR="00AF2F5E" w:rsidRPr="00127ED2">
        <w:rPr>
          <w:rFonts w:cstheme="minorHAnsi"/>
          <w:b/>
          <w:sz w:val="24"/>
          <w:szCs w:val="24"/>
        </w:rPr>
        <w:t xml:space="preserve">Παγκόσμια Ημέρα </w:t>
      </w:r>
      <w:r w:rsidR="00127ED2" w:rsidRPr="00127ED2">
        <w:rPr>
          <w:rFonts w:cstheme="minorHAnsi"/>
          <w:b/>
          <w:sz w:val="24"/>
          <w:szCs w:val="24"/>
        </w:rPr>
        <w:t xml:space="preserve">για τα δικαιώματα της </w:t>
      </w:r>
      <w:r w:rsidR="00AF2F5E" w:rsidRPr="00127ED2">
        <w:rPr>
          <w:rFonts w:cstheme="minorHAnsi"/>
          <w:b/>
          <w:sz w:val="24"/>
          <w:szCs w:val="24"/>
        </w:rPr>
        <w:t>Γυναίκας</w:t>
      </w:r>
      <w:r w:rsidR="00BA3519" w:rsidRPr="00127ED2">
        <w:rPr>
          <w:rFonts w:cstheme="minorHAnsi"/>
          <w:b/>
          <w:sz w:val="24"/>
          <w:szCs w:val="24"/>
        </w:rPr>
        <w:t xml:space="preserve"> </w:t>
      </w:r>
      <w:r w:rsidR="00127ED2" w:rsidRPr="00127ED2">
        <w:rPr>
          <w:rFonts w:cstheme="minorHAnsi"/>
          <w:b/>
          <w:sz w:val="24"/>
          <w:szCs w:val="24"/>
        </w:rPr>
        <w:t>και τη Διεθνή Ειρήνη.</w:t>
      </w:r>
      <w:r w:rsidR="00AB64E2">
        <w:rPr>
          <w:rFonts w:cstheme="minorHAnsi"/>
          <w:b/>
          <w:sz w:val="24"/>
          <w:szCs w:val="24"/>
        </w:rPr>
        <w:t xml:space="preserve"> </w:t>
      </w:r>
      <w:r w:rsidR="00AB64E2">
        <w:rPr>
          <w:rFonts w:cstheme="minorHAnsi"/>
          <w:sz w:val="24"/>
          <w:szCs w:val="24"/>
        </w:rPr>
        <w:t>Χρόνο με το χρόνο σημειώνεται σημαντική βελτίωση σχετικά με τη θέση της γυναίκας στην κοινωνία, στην εργασία, στην επιστήμη και σε άλλους τομείς, παρόλα αυτά, ακόμα και σήμερα, το γυναικείο φύλο δέχεται διακρίσεις και υφίσταται έμφυλη βία.</w:t>
      </w:r>
    </w:p>
    <w:p w:rsidR="00BA3519" w:rsidRDefault="00827D94" w:rsidP="00B35042">
      <w:pPr>
        <w:spacing w:after="0" w:line="276" w:lineRule="auto"/>
        <w:ind w:firstLine="567"/>
        <w:jc w:val="both"/>
        <w:rPr>
          <w:rFonts w:cstheme="minorHAnsi"/>
          <w:sz w:val="24"/>
          <w:szCs w:val="24"/>
        </w:rPr>
      </w:pPr>
      <w:r>
        <w:rPr>
          <w:rFonts w:cstheme="minorHAnsi"/>
          <w:sz w:val="24"/>
          <w:szCs w:val="24"/>
        </w:rPr>
        <w:t xml:space="preserve">Γιορτάζοντας την Παγκόσμια Ημέρα της Γυναίκας, </w:t>
      </w:r>
      <w:r w:rsidR="00505407">
        <w:rPr>
          <w:rFonts w:cstheme="minorHAnsi"/>
          <w:sz w:val="24"/>
          <w:szCs w:val="24"/>
        </w:rPr>
        <w:t xml:space="preserve">να θυμίσουμε </w:t>
      </w:r>
      <w:r>
        <w:rPr>
          <w:rFonts w:cstheme="minorHAnsi"/>
          <w:sz w:val="24"/>
          <w:szCs w:val="24"/>
        </w:rPr>
        <w:t>ότι στον Δήμο Κομοτηνής</w:t>
      </w:r>
      <w:r w:rsidR="00505407">
        <w:rPr>
          <w:rFonts w:cstheme="minorHAnsi"/>
          <w:sz w:val="24"/>
          <w:szCs w:val="24"/>
        </w:rPr>
        <w:t>,</w:t>
      </w:r>
      <w:r>
        <w:rPr>
          <w:rFonts w:cstheme="minorHAnsi"/>
          <w:sz w:val="24"/>
          <w:szCs w:val="24"/>
        </w:rPr>
        <w:t xml:space="preserve"> λειτουργεί εδώ και έξι χρόνια</w:t>
      </w:r>
      <w:r w:rsidR="00505407">
        <w:rPr>
          <w:rFonts w:cstheme="minorHAnsi"/>
          <w:sz w:val="24"/>
          <w:szCs w:val="24"/>
        </w:rPr>
        <w:t>,</w:t>
      </w:r>
      <w:r>
        <w:rPr>
          <w:rFonts w:cstheme="minorHAnsi"/>
          <w:sz w:val="24"/>
          <w:szCs w:val="24"/>
        </w:rPr>
        <w:t xml:space="preserve"> Ξενώνας φιλοξενίας κακοποιημένων γυναικών, και γυναικών που υφίστανται πολλαπλές διακρίσεις, με σ</w:t>
      </w:r>
      <w:r w:rsidR="008C4074">
        <w:rPr>
          <w:rFonts w:cstheme="minorHAnsi"/>
          <w:sz w:val="24"/>
          <w:szCs w:val="24"/>
        </w:rPr>
        <w:t>τόχο</w:t>
      </w:r>
      <w:r>
        <w:rPr>
          <w:rFonts w:cstheme="minorHAnsi"/>
          <w:sz w:val="24"/>
          <w:szCs w:val="24"/>
        </w:rPr>
        <w:t xml:space="preserve"> την πρόληψη και καταπολέμηση κάθε μορφή</w:t>
      </w:r>
      <w:bookmarkStart w:id="0" w:name="_GoBack"/>
      <w:bookmarkEnd w:id="0"/>
      <w:r>
        <w:rPr>
          <w:rFonts w:cstheme="minorHAnsi"/>
          <w:sz w:val="24"/>
          <w:szCs w:val="24"/>
        </w:rPr>
        <w:t xml:space="preserve"> βίας</w:t>
      </w:r>
      <w:r w:rsidR="008C4074">
        <w:rPr>
          <w:rFonts w:cstheme="minorHAnsi"/>
          <w:sz w:val="24"/>
          <w:szCs w:val="24"/>
        </w:rPr>
        <w:t xml:space="preserve">. Με </w:t>
      </w:r>
      <w:r>
        <w:rPr>
          <w:rFonts w:cstheme="minorHAnsi"/>
          <w:sz w:val="24"/>
          <w:szCs w:val="24"/>
        </w:rPr>
        <w:t>την παροχή ψυχοκοινωνικής</w:t>
      </w:r>
      <w:r w:rsidR="008C4074">
        <w:rPr>
          <w:rFonts w:cstheme="minorHAnsi"/>
          <w:sz w:val="24"/>
          <w:szCs w:val="24"/>
        </w:rPr>
        <w:t xml:space="preserve"> και </w:t>
      </w:r>
      <w:r>
        <w:rPr>
          <w:rFonts w:cstheme="minorHAnsi"/>
          <w:sz w:val="24"/>
          <w:szCs w:val="24"/>
        </w:rPr>
        <w:t>εργασιακής συμβουλευτικής</w:t>
      </w:r>
      <w:r w:rsidR="008C4074">
        <w:rPr>
          <w:rFonts w:cstheme="minorHAnsi"/>
          <w:sz w:val="24"/>
          <w:szCs w:val="24"/>
        </w:rPr>
        <w:t>, την ενημέρωση για τα δικαιώματά τους</w:t>
      </w:r>
      <w:r w:rsidR="005032FA" w:rsidRPr="004A10E9">
        <w:rPr>
          <w:rFonts w:cstheme="minorHAnsi"/>
          <w:sz w:val="24"/>
          <w:szCs w:val="24"/>
        </w:rPr>
        <w:t>,</w:t>
      </w:r>
      <w:r w:rsidR="008C4074">
        <w:rPr>
          <w:rFonts w:cstheme="minorHAnsi"/>
          <w:sz w:val="24"/>
          <w:szCs w:val="24"/>
        </w:rPr>
        <w:t xml:space="preserve"> καθώς, και με τις δράσεις ενημέρωσης και ευαισθητοποίησης του κόσμου, ο στόχος μπορεί να επιτευχθεί.</w:t>
      </w:r>
    </w:p>
    <w:p w:rsidR="00427099" w:rsidRDefault="008C4074" w:rsidP="00B35042">
      <w:pPr>
        <w:spacing w:after="0" w:line="276" w:lineRule="auto"/>
        <w:ind w:firstLine="567"/>
        <w:jc w:val="both"/>
        <w:rPr>
          <w:rFonts w:cstheme="minorHAnsi"/>
          <w:sz w:val="24"/>
          <w:szCs w:val="24"/>
        </w:rPr>
      </w:pPr>
      <w:r>
        <w:rPr>
          <w:rFonts w:cstheme="minorHAnsi"/>
          <w:sz w:val="24"/>
          <w:szCs w:val="24"/>
        </w:rPr>
        <w:t>Με αφορμή τη</w:t>
      </w:r>
      <w:r w:rsidR="00005186">
        <w:rPr>
          <w:rFonts w:cstheme="minorHAnsi"/>
          <w:sz w:val="24"/>
          <w:szCs w:val="24"/>
        </w:rPr>
        <w:t>ν</w:t>
      </w:r>
      <w:r>
        <w:rPr>
          <w:rFonts w:cstheme="minorHAnsi"/>
          <w:sz w:val="24"/>
          <w:szCs w:val="24"/>
        </w:rPr>
        <w:t xml:space="preserve"> Παγκόσμια Ημέρα της Γυναίκας</w:t>
      </w:r>
      <w:r w:rsidR="00B35042">
        <w:rPr>
          <w:rFonts w:cstheme="minorHAnsi"/>
          <w:sz w:val="24"/>
          <w:szCs w:val="24"/>
        </w:rPr>
        <w:t xml:space="preserve"> και των έξι χρόνων λειτουργίας της δομής</w:t>
      </w:r>
      <w:r>
        <w:rPr>
          <w:rFonts w:cstheme="minorHAnsi"/>
          <w:sz w:val="24"/>
          <w:szCs w:val="24"/>
        </w:rPr>
        <w:t xml:space="preserve">, θα πραγματοποιηθεί </w:t>
      </w:r>
      <w:r w:rsidR="00B35042">
        <w:rPr>
          <w:rFonts w:cstheme="minorHAnsi"/>
          <w:sz w:val="24"/>
          <w:szCs w:val="24"/>
        </w:rPr>
        <w:t>Ενημερωτική Εκδήλωση την Πέμπτη 12 Μαρτίου 2020, στις 6μ.μ., στο Πολυλειτουργικό Κέντρο Κομοτηνής, Γ. Μαρασλή 1, με θέμα: «</w:t>
      </w:r>
      <w:r w:rsidR="00B30E9A">
        <w:rPr>
          <w:rFonts w:cstheme="minorHAnsi"/>
          <w:sz w:val="24"/>
          <w:szCs w:val="24"/>
        </w:rPr>
        <w:t>Ψυχική α</w:t>
      </w:r>
      <w:r w:rsidR="00B35042">
        <w:rPr>
          <w:rFonts w:cstheme="minorHAnsi"/>
          <w:sz w:val="24"/>
          <w:szCs w:val="24"/>
        </w:rPr>
        <w:t>νθεκτικότητα και ανάπτυξη μετά τη βία».</w:t>
      </w:r>
    </w:p>
    <w:p w:rsidR="00B35042" w:rsidRDefault="00B35042" w:rsidP="00B35042">
      <w:pPr>
        <w:spacing w:after="0" w:line="276" w:lineRule="auto"/>
        <w:ind w:firstLine="567"/>
        <w:jc w:val="both"/>
        <w:rPr>
          <w:rFonts w:cstheme="minorHAnsi"/>
          <w:sz w:val="24"/>
          <w:szCs w:val="24"/>
        </w:rPr>
      </w:pPr>
    </w:p>
    <w:p w:rsidR="00B35042" w:rsidRPr="00B35042" w:rsidRDefault="00B35042" w:rsidP="00B35042">
      <w:pPr>
        <w:spacing w:after="0" w:line="276" w:lineRule="auto"/>
        <w:ind w:firstLine="567"/>
        <w:jc w:val="center"/>
        <w:rPr>
          <w:rFonts w:cstheme="minorHAnsi"/>
          <w:b/>
          <w:sz w:val="24"/>
          <w:szCs w:val="24"/>
        </w:rPr>
      </w:pPr>
      <w:r w:rsidRPr="00B35042">
        <w:rPr>
          <w:rFonts w:cstheme="minorHAnsi"/>
          <w:b/>
          <w:sz w:val="24"/>
          <w:szCs w:val="24"/>
        </w:rPr>
        <w:t>Ο Αντιδήμαρχος</w:t>
      </w:r>
    </w:p>
    <w:p w:rsidR="00B35042" w:rsidRPr="00B35042" w:rsidRDefault="00B35042" w:rsidP="00B35042">
      <w:pPr>
        <w:spacing w:after="0" w:line="276" w:lineRule="auto"/>
        <w:ind w:firstLine="567"/>
        <w:jc w:val="center"/>
        <w:rPr>
          <w:rFonts w:cstheme="minorHAnsi"/>
          <w:b/>
          <w:sz w:val="24"/>
          <w:szCs w:val="24"/>
        </w:rPr>
      </w:pPr>
      <w:r w:rsidRPr="00B35042">
        <w:rPr>
          <w:rFonts w:cstheme="minorHAnsi"/>
          <w:b/>
          <w:sz w:val="24"/>
          <w:szCs w:val="24"/>
        </w:rPr>
        <w:t>Της Διεύθυνσης Κοινωνικών Πολιτικών</w:t>
      </w:r>
    </w:p>
    <w:p w:rsidR="00B35042" w:rsidRPr="00B35042" w:rsidRDefault="00B35042" w:rsidP="00B35042">
      <w:pPr>
        <w:spacing w:after="0" w:line="276" w:lineRule="auto"/>
        <w:ind w:firstLine="567"/>
        <w:jc w:val="center"/>
        <w:rPr>
          <w:rFonts w:cstheme="minorHAnsi"/>
          <w:b/>
          <w:sz w:val="24"/>
          <w:szCs w:val="24"/>
        </w:rPr>
      </w:pPr>
    </w:p>
    <w:p w:rsidR="00B35042" w:rsidRPr="00B35042" w:rsidRDefault="00B35042" w:rsidP="00B35042">
      <w:pPr>
        <w:spacing w:after="0" w:line="276" w:lineRule="auto"/>
        <w:ind w:firstLine="567"/>
        <w:jc w:val="center"/>
        <w:rPr>
          <w:rFonts w:ascii="Times New Roman" w:hAnsi="Times New Roman" w:cs="Times New Roman"/>
          <w:b/>
          <w:sz w:val="24"/>
          <w:szCs w:val="24"/>
        </w:rPr>
      </w:pPr>
      <w:r w:rsidRPr="00B35042">
        <w:rPr>
          <w:rFonts w:cstheme="minorHAnsi"/>
          <w:b/>
          <w:sz w:val="24"/>
          <w:szCs w:val="24"/>
        </w:rPr>
        <w:t xml:space="preserve">Ιωάννης </w:t>
      </w:r>
      <w:proofErr w:type="spellStart"/>
      <w:r w:rsidRPr="00B35042">
        <w:rPr>
          <w:rFonts w:cstheme="minorHAnsi"/>
          <w:b/>
          <w:sz w:val="24"/>
          <w:szCs w:val="24"/>
        </w:rPr>
        <w:t>Μουρτίδης</w:t>
      </w:r>
      <w:proofErr w:type="spellEnd"/>
    </w:p>
    <w:sectPr w:rsidR="00B35042" w:rsidRPr="00B35042">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0544" w:rsidRDefault="00FE0544" w:rsidP="0056197C">
      <w:pPr>
        <w:spacing w:after="0" w:line="240" w:lineRule="auto"/>
      </w:pPr>
      <w:r>
        <w:separator/>
      </w:r>
    </w:p>
  </w:endnote>
  <w:endnote w:type="continuationSeparator" w:id="0">
    <w:p w:rsidR="00FE0544" w:rsidRDefault="00FE0544" w:rsidP="0056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0F2" w:rsidRDefault="002B40F2">
    <w:pPr>
      <w:pStyle w:val="a4"/>
    </w:pPr>
    <w:r>
      <w:t xml:space="preserve">  </w:t>
    </w:r>
    <w:r>
      <w:rPr>
        <w:noProof/>
        <w:lang w:eastAsia="el-GR"/>
      </w:rPr>
      <w:drawing>
        <wp:inline distT="0" distB="0" distL="0" distR="0">
          <wp:extent cx="971550" cy="638175"/>
          <wp:effectExtent l="0" t="0" r="0" b="9525"/>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38175"/>
                  </a:xfrm>
                  <a:prstGeom prst="rect">
                    <a:avLst/>
                  </a:prstGeom>
                  <a:noFill/>
                  <a:ln>
                    <a:noFill/>
                  </a:ln>
                </pic:spPr>
              </pic:pic>
            </a:graphicData>
          </a:graphic>
        </wp:inline>
      </w:drawing>
    </w:r>
    <w:r>
      <w:tab/>
      <w:t xml:space="preserve">                                                                                                    </w:t>
    </w:r>
    <w:r>
      <w:rPr>
        <w:noProof/>
        <w:lang w:eastAsia="el-GR"/>
      </w:rPr>
      <w:drawing>
        <wp:inline distT="0" distB="0" distL="0" distR="0">
          <wp:extent cx="1066800" cy="6286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628650"/>
                  </a:xfrm>
                  <a:prstGeom prst="rect">
                    <a:avLst/>
                  </a:prstGeom>
                  <a:noFill/>
                  <a:ln>
                    <a:noFill/>
                  </a:ln>
                </pic:spPr>
              </pic:pic>
            </a:graphicData>
          </a:graphic>
        </wp:inline>
      </w:drawing>
    </w:r>
  </w:p>
  <w:p w:rsidR="002B40F2" w:rsidRPr="002B40F2" w:rsidRDefault="002B40F2" w:rsidP="002B40F2">
    <w:pPr>
      <w:pStyle w:val="a4"/>
      <w:rPr>
        <w:rFonts w:ascii="Arial" w:hAnsi="Arial" w:cs="Arial"/>
        <w:b/>
        <w:sz w:val="16"/>
        <w:szCs w:val="16"/>
      </w:rPr>
    </w:pPr>
    <w:r>
      <w:rPr>
        <w:rFonts w:ascii="Arial" w:hAnsi="Arial" w:cs="Arial"/>
        <w:b/>
        <w:sz w:val="16"/>
        <w:szCs w:val="16"/>
      </w:rPr>
      <w:t xml:space="preserve">   </w:t>
    </w:r>
    <w:r w:rsidRPr="002B40F2">
      <w:rPr>
        <w:rFonts w:ascii="Arial" w:hAnsi="Arial" w:cs="Arial"/>
        <w:b/>
        <w:sz w:val="16"/>
        <w:szCs w:val="16"/>
      </w:rPr>
      <w:t>Ευρωπαϊκή Ένωση</w:t>
    </w:r>
  </w:p>
  <w:p w:rsidR="002B40F2" w:rsidRPr="002B40F2" w:rsidRDefault="002B40F2" w:rsidP="002B40F2">
    <w:pPr>
      <w:pStyle w:val="a4"/>
      <w:rPr>
        <w:sz w:val="14"/>
        <w:szCs w:val="14"/>
      </w:rPr>
    </w:pPr>
    <w:r w:rsidRPr="002B40F2">
      <w:rPr>
        <w:rFonts w:ascii="Arial" w:hAnsi="Arial" w:cs="Arial"/>
        <w:sz w:val="14"/>
        <w:szCs w:val="14"/>
      </w:rPr>
      <w:t>Ευρωπαϊκό Κοινωνικό Ταμείο</w:t>
    </w:r>
    <w:r w:rsidRPr="002B40F2">
      <w:rPr>
        <w:rFonts w:ascii="Arial" w:eastAsia="Calibri" w:hAnsi="Arial" w:cs="Arial"/>
        <w:b/>
        <w:sz w:val="16"/>
        <w:szCs w:val="16"/>
      </w:rPr>
      <w:t xml:space="preserve"> </w:t>
    </w:r>
    <w:r>
      <w:rPr>
        <w:rFonts w:ascii="Arial" w:eastAsia="Calibri" w:hAnsi="Arial" w:cs="Arial"/>
        <w:b/>
        <w:sz w:val="16"/>
        <w:szCs w:val="16"/>
      </w:rPr>
      <w:t xml:space="preserve">   </w:t>
    </w:r>
    <w:r w:rsidRPr="002B40F2">
      <w:rPr>
        <w:rFonts w:ascii="Arial" w:eastAsia="Calibri" w:hAnsi="Arial" w:cs="Arial"/>
        <w:b/>
        <w:sz w:val="14"/>
        <w:szCs w:val="14"/>
      </w:rPr>
      <w:t>Με την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0544" w:rsidRDefault="00FE0544" w:rsidP="0056197C">
      <w:pPr>
        <w:spacing w:after="0" w:line="240" w:lineRule="auto"/>
      </w:pPr>
      <w:r>
        <w:separator/>
      </w:r>
    </w:p>
  </w:footnote>
  <w:footnote w:type="continuationSeparator" w:id="0">
    <w:p w:rsidR="00FE0544" w:rsidRDefault="00FE0544" w:rsidP="00561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4FD" w:rsidRDefault="007264FD" w:rsidP="007264FD">
    <w:pPr>
      <w:pStyle w:val="a3"/>
    </w:pPr>
    <w:r>
      <w:rPr>
        <w:rFonts w:ascii="Arial" w:hAnsi="Arial" w:cs="Tahoma"/>
        <w:noProof/>
        <w:sz w:val="20"/>
        <w:szCs w:val="20"/>
        <w:lang w:eastAsia="el-GR"/>
      </w:rPr>
      <w:drawing>
        <wp:inline distT="0" distB="0" distL="0" distR="0" wp14:anchorId="13117D35" wp14:editId="20FD2615">
          <wp:extent cx="942975" cy="7905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90575"/>
                  </a:xfrm>
                  <a:prstGeom prst="rect">
                    <a:avLst/>
                  </a:prstGeom>
                  <a:noFill/>
                  <a:ln>
                    <a:noFill/>
                  </a:ln>
                </pic:spPr>
              </pic:pic>
            </a:graphicData>
          </a:graphic>
        </wp:inline>
      </w:drawing>
    </w:r>
    <w:r>
      <w:tab/>
      <w:t xml:space="preserve">                                                                         </w:t>
    </w:r>
    <w:r>
      <w:rPr>
        <w:noProof/>
        <w:lang w:eastAsia="el-GR"/>
      </w:rPr>
      <w:drawing>
        <wp:inline distT="0" distB="0" distL="0" distR="0" wp14:anchorId="2AAAC693" wp14:editId="7490D229">
          <wp:extent cx="1838325" cy="733425"/>
          <wp:effectExtent l="0" t="0" r="9525" b="9525"/>
          <wp:docPr id="2" name="Εικόνα 2" descr="http://www.eydamth.gr/lib/articles/newsite/ArticleID_647/EYMDATH-Logo-Veric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http://www.eydamth.gr/lib/articles/newsite/ArticleID_647/EYMDATH-Logo-Verically.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38325" cy="733425"/>
                  </a:xfrm>
                  <a:prstGeom prst="rect">
                    <a:avLst/>
                  </a:prstGeom>
                  <a:noFill/>
                  <a:ln>
                    <a:noFill/>
                  </a:ln>
                </pic:spPr>
              </pic:pic>
            </a:graphicData>
          </a:graphic>
        </wp:inline>
      </w:drawing>
    </w:r>
  </w:p>
  <w:p w:rsidR="007264FD" w:rsidRDefault="007264FD" w:rsidP="007264FD">
    <w:pPr>
      <w:pStyle w:val="a3"/>
    </w:pPr>
    <w:r w:rsidRPr="00E42744">
      <w:rPr>
        <w:rFonts w:ascii="Arial" w:hAnsi="Arial" w:cs="Arial"/>
        <w:sz w:val="16"/>
        <w:szCs w:val="16"/>
      </w:rPr>
      <w:t>ΔΗΜΟΣ ΚΟΜΟΤΗΝΗΣ</w:t>
    </w:r>
  </w:p>
  <w:p w:rsidR="007264FD" w:rsidRDefault="007264F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D5"/>
    <w:rsid w:val="00005186"/>
    <w:rsid w:val="000105AD"/>
    <w:rsid w:val="0010136F"/>
    <w:rsid w:val="00127ED2"/>
    <w:rsid w:val="00225DC0"/>
    <w:rsid w:val="002B40F2"/>
    <w:rsid w:val="003266E9"/>
    <w:rsid w:val="003A600B"/>
    <w:rsid w:val="00406545"/>
    <w:rsid w:val="0044156B"/>
    <w:rsid w:val="004701D5"/>
    <w:rsid w:val="004A10E9"/>
    <w:rsid w:val="005032FA"/>
    <w:rsid w:val="00505407"/>
    <w:rsid w:val="0056197C"/>
    <w:rsid w:val="005638D7"/>
    <w:rsid w:val="00621ADA"/>
    <w:rsid w:val="007264FD"/>
    <w:rsid w:val="00756B36"/>
    <w:rsid w:val="00785E9A"/>
    <w:rsid w:val="00796DBD"/>
    <w:rsid w:val="007B470E"/>
    <w:rsid w:val="00810366"/>
    <w:rsid w:val="00827D94"/>
    <w:rsid w:val="008C4074"/>
    <w:rsid w:val="00952EA4"/>
    <w:rsid w:val="009A7273"/>
    <w:rsid w:val="00A55578"/>
    <w:rsid w:val="00AB64E2"/>
    <w:rsid w:val="00AC4A1F"/>
    <w:rsid w:val="00AD3466"/>
    <w:rsid w:val="00AF2F5E"/>
    <w:rsid w:val="00B30E9A"/>
    <w:rsid w:val="00B35042"/>
    <w:rsid w:val="00B40C39"/>
    <w:rsid w:val="00B72766"/>
    <w:rsid w:val="00BA3519"/>
    <w:rsid w:val="00C5283C"/>
    <w:rsid w:val="00CB2E39"/>
    <w:rsid w:val="00CE3D8D"/>
    <w:rsid w:val="00D67F82"/>
    <w:rsid w:val="00E16ECD"/>
    <w:rsid w:val="00FB0BB9"/>
    <w:rsid w:val="00FE05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54F60E-B9AE-4B73-9565-00F9EB2D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2B40F2"/>
    <w:pPr>
      <w:keepNext/>
      <w:spacing w:after="0" w:line="240" w:lineRule="auto"/>
      <w:outlineLvl w:val="0"/>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197C"/>
    <w:pPr>
      <w:tabs>
        <w:tab w:val="center" w:pos="4153"/>
        <w:tab w:val="right" w:pos="8306"/>
      </w:tabs>
      <w:spacing w:after="0" w:line="240" w:lineRule="auto"/>
    </w:pPr>
  </w:style>
  <w:style w:type="character" w:customStyle="1" w:styleId="Char">
    <w:name w:val="Κεφαλίδα Char"/>
    <w:basedOn w:val="a0"/>
    <w:link w:val="a3"/>
    <w:uiPriority w:val="99"/>
    <w:rsid w:val="0056197C"/>
  </w:style>
  <w:style w:type="paragraph" w:styleId="a4">
    <w:name w:val="footer"/>
    <w:aliases w:val="ft"/>
    <w:basedOn w:val="a"/>
    <w:link w:val="Char0"/>
    <w:unhideWhenUsed/>
    <w:rsid w:val="0056197C"/>
    <w:pPr>
      <w:tabs>
        <w:tab w:val="center" w:pos="4153"/>
        <w:tab w:val="right" w:pos="8306"/>
      </w:tabs>
      <w:spacing w:after="0" w:line="240" w:lineRule="auto"/>
    </w:pPr>
  </w:style>
  <w:style w:type="character" w:customStyle="1" w:styleId="Char0">
    <w:name w:val="Υποσέλιδο Char"/>
    <w:aliases w:val="ft Char"/>
    <w:basedOn w:val="a0"/>
    <w:link w:val="a4"/>
    <w:rsid w:val="0056197C"/>
  </w:style>
  <w:style w:type="character" w:customStyle="1" w:styleId="1Char">
    <w:name w:val="Επικεφαλίδα 1 Char"/>
    <w:basedOn w:val="a0"/>
    <w:link w:val="1"/>
    <w:rsid w:val="002B40F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AD34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AF2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828979">
      <w:bodyDiv w:val="1"/>
      <w:marLeft w:val="0"/>
      <w:marRight w:val="0"/>
      <w:marTop w:val="0"/>
      <w:marBottom w:val="0"/>
      <w:divBdr>
        <w:top w:val="none" w:sz="0" w:space="0" w:color="auto"/>
        <w:left w:val="none" w:sz="0" w:space="0" w:color="auto"/>
        <w:bottom w:val="none" w:sz="0" w:space="0" w:color="auto"/>
        <w:right w:val="none" w:sz="0" w:space="0" w:color="auto"/>
      </w:divBdr>
    </w:div>
    <w:div w:id="707491323">
      <w:bodyDiv w:val="1"/>
      <w:marLeft w:val="0"/>
      <w:marRight w:val="0"/>
      <w:marTop w:val="0"/>
      <w:marBottom w:val="0"/>
      <w:divBdr>
        <w:top w:val="none" w:sz="0" w:space="0" w:color="auto"/>
        <w:left w:val="none" w:sz="0" w:space="0" w:color="auto"/>
        <w:bottom w:val="none" w:sz="0" w:space="0" w:color="auto"/>
        <w:right w:val="none" w:sz="0" w:space="0" w:color="auto"/>
      </w:divBdr>
    </w:div>
    <w:div w:id="20172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75D8A-5A41-42A2-8A0E-A2F56E7D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258</Words>
  <Characters>1398</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androutsou</dc:creator>
  <cp:keywords/>
  <dc:description/>
  <cp:lastModifiedBy>ΒΙΚΥ</cp:lastModifiedBy>
  <cp:revision>19</cp:revision>
  <dcterms:created xsi:type="dcterms:W3CDTF">2016-12-22T12:28:00Z</dcterms:created>
  <dcterms:modified xsi:type="dcterms:W3CDTF">2020-03-05T06:26:00Z</dcterms:modified>
</cp:coreProperties>
</file>