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BC75" w14:textId="77777777" w:rsidR="00993DAA" w:rsidRPr="009C3E2E" w:rsidRDefault="009D2973" w:rsidP="000E54EB">
      <w:pPr>
        <w:tabs>
          <w:tab w:val="left" w:pos="6480"/>
          <w:tab w:val="left" w:pos="6570"/>
          <w:tab w:val="left" w:pos="8280"/>
          <w:tab w:val="left" w:pos="10440"/>
        </w:tabs>
        <w:jc w:val="center"/>
        <w:rPr>
          <w:rFonts w:ascii="Arial" w:eastAsia="Arial" w:hAnsi="Arial" w:cs="Arial"/>
          <w:b/>
          <w:bCs/>
          <w:color w:val="000000" w:themeColor="text1"/>
          <w:sz w:val="22"/>
          <w:szCs w:val="22"/>
          <w:u w:val="single"/>
          <w:lang w:val="el-GR"/>
        </w:rPr>
      </w:pPr>
      <w:r w:rsidRPr="403046BF">
        <w:rPr>
          <w:rFonts w:ascii="Arial" w:eastAsia="Arial" w:hAnsi="Arial" w:cs="Arial"/>
          <w:b/>
          <w:bCs/>
          <w:color w:val="000000" w:themeColor="text1"/>
          <w:sz w:val="22"/>
          <w:szCs w:val="22"/>
          <w:u w:val="single"/>
          <w:lang w:val="el-GR"/>
        </w:rPr>
        <w:t xml:space="preserve">ΔΕΛΤΙΟ ΤΥΠΟΥ </w:t>
      </w:r>
    </w:p>
    <w:p w14:paraId="41BB5491" w14:textId="10605DAF" w:rsidR="00031587" w:rsidRPr="006D0B80" w:rsidRDefault="00031587" w:rsidP="00B96E06">
      <w:pPr>
        <w:jc w:val="center"/>
        <w:rPr>
          <w:lang w:val="el-GR"/>
        </w:rPr>
      </w:pPr>
    </w:p>
    <w:p w14:paraId="6CCE66CF" w14:textId="0E5FF3B3" w:rsidR="3863B2FC" w:rsidRPr="006D0B80" w:rsidRDefault="3863B2FC" w:rsidP="403046BF">
      <w:pPr>
        <w:jc w:val="center"/>
        <w:rPr>
          <w:rFonts w:ascii="Arial" w:hAnsi="Arial" w:cs="Arial"/>
          <w:b/>
          <w:bCs/>
          <w:color w:val="4F81BD"/>
          <w:sz w:val="28"/>
          <w:szCs w:val="28"/>
          <w:lang w:val="el-GR"/>
        </w:rPr>
      </w:pPr>
      <w:r w:rsidRPr="006D0B80">
        <w:rPr>
          <w:rFonts w:ascii="Arial" w:hAnsi="Arial" w:cs="Arial"/>
          <w:b/>
          <w:bCs/>
          <w:color w:val="4F81BD"/>
          <w:sz w:val="28"/>
          <w:szCs w:val="28"/>
          <w:lang w:val="el-GR"/>
        </w:rPr>
        <w:t>Η ManpowerGroup Αναδεικνύει πώς η Συνεργασία Ανθρώπου και Τεχνητής Νοημοσύνης Διαμορφώνει τη Σταδιοδρομία του Μέλλοντος</w:t>
      </w:r>
    </w:p>
    <w:p w14:paraId="2F4C186D" w14:textId="77777777" w:rsidR="00031587" w:rsidRPr="00031587" w:rsidRDefault="00031587" w:rsidP="00B96E06">
      <w:pPr>
        <w:jc w:val="center"/>
        <w:rPr>
          <w:rFonts w:ascii="Arial" w:hAnsi="Arial" w:cs="Arial"/>
          <w:b/>
          <w:bCs/>
          <w:color w:val="4F81BD"/>
          <w:sz w:val="24"/>
          <w:szCs w:val="24"/>
          <w:lang w:val="el-GR" w:eastAsia="el-GR"/>
        </w:rPr>
      </w:pPr>
    </w:p>
    <w:p w14:paraId="3AFF4F99" w14:textId="53FC7833" w:rsidR="00B96E06" w:rsidRPr="009C3E2E" w:rsidRDefault="00B96E06" w:rsidP="00B96E06">
      <w:pPr>
        <w:rPr>
          <w:rFonts w:ascii="Arial" w:hAnsi="Arial" w:cs="Arial"/>
          <w:b/>
          <w:bCs/>
          <w:color w:val="000000" w:themeColor="text1"/>
          <w:sz w:val="22"/>
          <w:szCs w:val="22"/>
          <w:lang w:val="el-GR"/>
        </w:rPr>
      </w:pPr>
      <w:r w:rsidRPr="009C3E2E">
        <w:rPr>
          <w:rFonts w:ascii="Arial" w:hAnsi="Arial" w:cs="Arial"/>
          <w:b/>
          <w:bCs/>
          <w:color w:val="000000" w:themeColor="text1"/>
          <w:sz w:val="22"/>
          <w:szCs w:val="22"/>
          <w:lang w:val="el"/>
        </w:rPr>
        <w:t xml:space="preserve">Αθήνα, </w:t>
      </w:r>
      <w:r w:rsidRPr="00B96E06">
        <w:rPr>
          <w:rFonts w:ascii="Arial" w:hAnsi="Arial" w:cs="Arial"/>
          <w:b/>
          <w:bCs/>
          <w:color w:val="000000" w:themeColor="text1"/>
          <w:sz w:val="22"/>
          <w:szCs w:val="22"/>
          <w:lang w:val="el-GR"/>
        </w:rPr>
        <w:t>2</w:t>
      </w:r>
      <w:r w:rsidR="006D0B80">
        <w:rPr>
          <w:rFonts w:ascii="Arial" w:hAnsi="Arial" w:cs="Arial"/>
          <w:b/>
          <w:bCs/>
          <w:color w:val="000000" w:themeColor="text1"/>
          <w:sz w:val="22"/>
          <w:szCs w:val="22"/>
        </w:rPr>
        <w:t>3</w:t>
      </w:r>
      <w:r w:rsidRPr="009C3E2E">
        <w:rPr>
          <w:rFonts w:ascii="Arial" w:hAnsi="Arial" w:cs="Arial"/>
          <w:b/>
          <w:bCs/>
          <w:color w:val="000000" w:themeColor="text1"/>
          <w:sz w:val="22"/>
          <w:szCs w:val="22"/>
          <w:lang w:val="el-GR"/>
        </w:rPr>
        <w:t xml:space="preserve"> </w:t>
      </w:r>
      <w:r w:rsidR="00031587">
        <w:rPr>
          <w:rFonts w:ascii="Arial" w:hAnsi="Arial" w:cs="Arial"/>
          <w:b/>
          <w:bCs/>
          <w:color w:val="000000" w:themeColor="text1"/>
          <w:sz w:val="22"/>
          <w:szCs w:val="22"/>
          <w:lang w:val="el-GR"/>
        </w:rPr>
        <w:t>Δεκ</w:t>
      </w:r>
      <w:r w:rsidRPr="009C3E2E">
        <w:rPr>
          <w:rFonts w:ascii="Arial" w:hAnsi="Arial" w:cs="Arial"/>
          <w:b/>
          <w:bCs/>
          <w:color w:val="000000" w:themeColor="text1"/>
          <w:sz w:val="22"/>
          <w:szCs w:val="22"/>
          <w:lang w:val="el-GR"/>
        </w:rPr>
        <w:t xml:space="preserve">εμβρίου </w:t>
      </w:r>
      <w:r w:rsidRPr="009C3E2E">
        <w:rPr>
          <w:rFonts w:ascii="Arial" w:hAnsi="Arial" w:cs="Arial"/>
          <w:b/>
          <w:bCs/>
          <w:color w:val="000000" w:themeColor="text1"/>
          <w:sz w:val="22"/>
          <w:szCs w:val="22"/>
          <w:lang w:val="el"/>
        </w:rPr>
        <w:t>202</w:t>
      </w:r>
      <w:r w:rsidRPr="009C3E2E">
        <w:rPr>
          <w:rFonts w:ascii="Arial" w:hAnsi="Arial" w:cs="Arial"/>
          <w:b/>
          <w:bCs/>
          <w:color w:val="000000" w:themeColor="text1"/>
          <w:sz w:val="22"/>
          <w:szCs w:val="22"/>
          <w:lang w:val="el-GR"/>
        </w:rPr>
        <w:t>5</w:t>
      </w:r>
      <w:r w:rsidRPr="009C3E2E">
        <w:rPr>
          <w:rFonts w:ascii="Arial" w:hAnsi="Arial" w:cs="Arial"/>
          <w:b/>
          <w:bCs/>
          <w:color w:val="000000" w:themeColor="text1"/>
          <w:sz w:val="22"/>
          <w:szCs w:val="22"/>
          <w:lang w:val="el"/>
        </w:rPr>
        <w:t xml:space="preserve"> </w:t>
      </w:r>
    </w:p>
    <w:p w14:paraId="682205DF" w14:textId="77777777" w:rsidR="00031587" w:rsidRDefault="00031587" w:rsidP="000C2A36">
      <w:pPr>
        <w:rPr>
          <w:rFonts w:ascii="Arial" w:hAnsi="Arial" w:cs="Arial"/>
          <w:sz w:val="22"/>
          <w:szCs w:val="22"/>
          <w:lang w:val="el-GR" w:eastAsia="el-GR"/>
        </w:rPr>
      </w:pPr>
    </w:p>
    <w:p w14:paraId="6EF559F7" w14:textId="5938C77A" w:rsidR="000C2A36" w:rsidRPr="006D0B80" w:rsidRDefault="46992507" w:rsidP="403046BF">
      <w:pPr>
        <w:spacing w:before="240" w:after="240"/>
        <w:rPr>
          <w:lang w:val="el-GR"/>
        </w:rPr>
      </w:pPr>
      <w:r w:rsidRPr="403046BF">
        <w:rPr>
          <w:rFonts w:ascii="Arial" w:eastAsia="Arial" w:hAnsi="Arial" w:cs="Arial"/>
          <w:sz w:val="22"/>
          <w:szCs w:val="22"/>
          <w:lang w:val="el-GR"/>
        </w:rPr>
        <w:t xml:space="preserve">Η ταχεία ενσωμάτωση της τεχνητής νοημοσύνης στην εργασία δεν αποτελεί πλέον σενάριο του </w:t>
      </w:r>
      <w:r w:rsidRPr="006D0B80">
        <w:rPr>
          <w:rFonts w:ascii="Arial" w:eastAsia="Arial" w:hAnsi="Arial" w:cs="Arial"/>
          <w:sz w:val="22"/>
          <w:szCs w:val="22"/>
          <w:lang w:val="el-GR"/>
        </w:rPr>
        <w:t xml:space="preserve">μέλλοντος, αλλά καθημερινή πραγματικότητα για εργαζόμενους και εργοδότες. </w:t>
      </w:r>
      <w:r w:rsidR="68C957F6" w:rsidRPr="006D0B80">
        <w:rPr>
          <w:rFonts w:ascii="Arial" w:eastAsia="Arial" w:hAnsi="Arial" w:cs="Arial"/>
          <w:sz w:val="22"/>
          <w:szCs w:val="22"/>
          <w:lang w:val="el-GR"/>
        </w:rPr>
        <w:t>Ο όμιλος</w:t>
      </w:r>
      <w:r w:rsidRPr="006D0B80">
        <w:rPr>
          <w:rFonts w:ascii="Arial" w:eastAsia="Arial" w:hAnsi="Arial" w:cs="Arial"/>
          <w:sz w:val="22"/>
          <w:szCs w:val="22"/>
          <w:lang w:val="el-GR"/>
        </w:rPr>
        <w:t xml:space="preserve"> </w:t>
      </w:r>
      <w:r w:rsidRPr="006D0B80">
        <w:rPr>
          <w:rFonts w:ascii="Arial" w:eastAsia="Arial" w:hAnsi="Arial" w:cs="Arial"/>
          <w:b/>
          <w:bCs/>
          <w:sz w:val="22"/>
          <w:szCs w:val="22"/>
          <w:lang w:val="el-GR"/>
        </w:rPr>
        <w:t>ManpowerGroup</w:t>
      </w:r>
      <w:r w:rsidR="464C1263" w:rsidRPr="006D0B80">
        <w:rPr>
          <w:rFonts w:ascii="Arial" w:eastAsia="Arial" w:hAnsi="Arial" w:cs="Arial"/>
          <w:b/>
          <w:bCs/>
          <w:sz w:val="22"/>
          <w:szCs w:val="22"/>
          <w:lang w:val="el-GR"/>
        </w:rPr>
        <w:t xml:space="preserve"> </w:t>
      </w:r>
      <w:r w:rsidRPr="006D0B80">
        <w:rPr>
          <w:rFonts w:ascii="Arial" w:eastAsia="Arial" w:hAnsi="Arial" w:cs="Arial"/>
          <w:sz w:val="22"/>
          <w:szCs w:val="22"/>
          <w:lang w:val="el-GR"/>
        </w:rPr>
        <w:t>παρουσιάζει</w:t>
      </w:r>
      <w:r w:rsidRPr="403046BF">
        <w:rPr>
          <w:rFonts w:ascii="Arial" w:eastAsia="Arial" w:hAnsi="Arial" w:cs="Arial"/>
          <w:sz w:val="22"/>
          <w:szCs w:val="22"/>
          <w:lang w:val="el-GR"/>
        </w:rPr>
        <w:t xml:space="preserve"> τα βασικά ευρήματα της μελέτης «</w:t>
      </w:r>
      <w:r w:rsidRPr="403046BF">
        <w:rPr>
          <w:rFonts w:ascii="Arial" w:eastAsia="Arial" w:hAnsi="Arial" w:cs="Arial"/>
          <w:b/>
          <w:bCs/>
          <w:sz w:val="22"/>
          <w:szCs w:val="22"/>
          <w:lang w:val="el-GR"/>
        </w:rPr>
        <w:t>Χτίζοντας και Διατηρώντας μια Ουσιαστική Καριέρα στην Εποχή της ΤΝ»</w:t>
      </w:r>
      <w:r w:rsidRPr="403046BF">
        <w:rPr>
          <w:rFonts w:ascii="Arial" w:eastAsia="Arial" w:hAnsi="Arial" w:cs="Arial"/>
          <w:sz w:val="22"/>
          <w:szCs w:val="22"/>
          <w:lang w:val="el-GR"/>
        </w:rPr>
        <w:t>, αναδεικνύοντας πώς η συνεργασία ανθρώπου και τεχνολογίας μπορεί να ενισχύσει την παραγωγικότητα, την ανθεκτικότητα και τη βιώσιμη επαγγελματική εξέλιξη.</w:t>
      </w:r>
    </w:p>
    <w:p w14:paraId="251DBA2F" w14:textId="2B325BF9" w:rsidR="000C2A36" w:rsidRPr="006D0B80" w:rsidRDefault="46992507" w:rsidP="403046BF">
      <w:pPr>
        <w:spacing w:before="240" w:after="240"/>
        <w:rPr>
          <w:lang w:val="el-GR"/>
        </w:rPr>
      </w:pPr>
      <w:r w:rsidRPr="403046BF">
        <w:rPr>
          <w:rFonts w:ascii="Arial" w:eastAsia="Arial" w:hAnsi="Arial" w:cs="Arial"/>
          <w:sz w:val="22"/>
          <w:szCs w:val="22"/>
          <w:lang w:val="el-GR"/>
        </w:rPr>
        <w:t xml:space="preserve">Σύμφωνα με τα στοιχεία της έρευνας, το </w:t>
      </w:r>
      <w:r w:rsidRPr="403046BF">
        <w:rPr>
          <w:rFonts w:ascii="Arial" w:eastAsia="Arial" w:hAnsi="Arial" w:cs="Arial"/>
          <w:b/>
          <w:bCs/>
          <w:sz w:val="22"/>
          <w:szCs w:val="22"/>
          <w:lang w:val="el-GR"/>
        </w:rPr>
        <w:t>53% των εργοδοτών</w:t>
      </w:r>
      <w:r w:rsidRPr="403046BF">
        <w:rPr>
          <w:rFonts w:ascii="Arial" w:eastAsia="Arial" w:hAnsi="Arial" w:cs="Arial"/>
          <w:sz w:val="22"/>
          <w:szCs w:val="22"/>
          <w:lang w:val="el-GR"/>
        </w:rPr>
        <w:t xml:space="preserve"> χρησιμοποιεί ήδη εργαλεία τεχνητής νοημοσύνης στις διαδικασίες πρόσληψης και ένταξης προσωπικού, ενώ το </w:t>
      </w:r>
      <w:r w:rsidRPr="403046BF">
        <w:rPr>
          <w:rFonts w:ascii="Arial" w:eastAsia="Arial" w:hAnsi="Arial" w:cs="Arial"/>
          <w:b/>
          <w:bCs/>
          <w:sz w:val="22"/>
          <w:szCs w:val="22"/>
          <w:lang w:val="el-GR"/>
        </w:rPr>
        <w:t>85% θεωρεί αποδεκτό</w:t>
      </w:r>
      <w:r w:rsidRPr="403046BF">
        <w:rPr>
          <w:rFonts w:ascii="Arial" w:eastAsia="Arial" w:hAnsi="Arial" w:cs="Arial"/>
          <w:sz w:val="22"/>
          <w:szCs w:val="22"/>
          <w:lang w:val="el-GR"/>
        </w:rPr>
        <w:t xml:space="preserve"> οι υποψήφιοι να αξιοποιούν AI κατά τη διάρκεια της διαδικασίας επιλογής. Τα δεδομένα αυτά αποτυπώνουν μια ξεκάθαρη αλλαγή κουλτούρας στην αγορά εργασίας, όπου η ΤΝ αντιμετωπίζεται ως υποστηρικτικό εργαλείο και όχι ως απειλή.</w:t>
      </w:r>
    </w:p>
    <w:p w14:paraId="384A6B7A" w14:textId="3A2A165C" w:rsidR="000C2A36" w:rsidRPr="006D0B80" w:rsidRDefault="46992507" w:rsidP="403046BF">
      <w:pPr>
        <w:spacing w:before="240" w:after="240"/>
        <w:rPr>
          <w:lang w:val="el-GR"/>
        </w:rPr>
      </w:pPr>
      <w:r w:rsidRPr="403046BF">
        <w:rPr>
          <w:rFonts w:ascii="Arial" w:eastAsia="Arial" w:hAnsi="Arial" w:cs="Arial"/>
          <w:sz w:val="22"/>
          <w:szCs w:val="22"/>
          <w:lang w:val="el-GR"/>
        </w:rPr>
        <w:t>Η μελέτη καταδεικνύει ότι οι πιο επιτυχημένοι επαγγελματίες είναι εκείνοι που χρησιμοποιούν την τεχνητή νοημοσύνη για να αυτοματοποιούν επαναλαμβανόμενες εργασίες, ελευθερώνοντας χρόνο για δραστηριότητες υψηλότερης αξίας, όπως η κριτική σκέψη, η στρατηγική ανάλυση και η δημιουργικότητα.</w:t>
      </w:r>
    </w:p>
    <w:p w14:paraId="6AC41046" w14:textId="51312BAA" w:rsidR="22E670A3" w:rsidRDefault="22E670A3" w:rsidP="403046BF">
      <w:pPr>
        <w:rPr>
          <w:rFonts w:ascii="Arial" w:hAnsi="Arial" w:cs="Arial"/>
          <w:b/>
          <w:bCs/>
          <w:color w:val="4F81BD"/>
          <w:sz w:val="22"/>
          <w:szCs w:val="22"/>
          <w:lang w:val="el-GR" w:eastAsia="el-GR"/>
        </w:rPr>
      </w:pPr>
      <w:r w:rsidRPr="403046BF">
        <w:rPr>
          <w:rFonts w:ascii="Arial" w:hAnsi="Arial" w:cs="Arial"/>
          <w:b/>
          <w:bCs/>
          <w:color w:val="4F81BD"/>
          <w:sz w:val="22"/>
          <w:szCs w:val="22"/>
          <w:lang w:val="el-GR" w:eastAsia="el-GR"/>
        </w:rPr>
        <w:t>Ανθρώπινες δεξιότητες που παραμένουν αναντικατάστατες</w:t>
      </w:r>
    </w:p>
    <w:p w14:paraId="08B91CC7" w14:textId="6BE7AACC" w:rsidR="22E670A3" w:rsidRPr="006D0B80" w:rsidRDefault="22E670A3" w:rsidP="403046BF">
      <w:pPr>
        <w:spacing w:before="240" w:after="240"/>
        <w:rPr>
          <w:lang w:val="el-GR"/>
        </w:rPr>
      </w:pPr>
      <w:r w:rsidRPr="403046BF">
        <w:rPr>
          <w:rFonts w:ascii="Arial" w:eastAsia="Arial" w:hAnsi="Arial" w:cs="Arial"/>
          <w:sz w:val="22"/>
          <w:szCs w:val="22"/>
          <w:lang w:val="el-GR"/>
        </w:rPr>
        <w:t xml:space="preserve">Παρά τη ραγδαία τεχνολογική πρόοδο, περίπου το ένα τρίτο των εργοδοτών θεωρεί ότι η ΤΝ δεν μπορεί να αντικαταστήσει κρίσιμες ανθρώπινες δεξιότητες. Ειδικότερα, αναφέρονται η </w:t>
      </w:r>
      <w:r w:rsidRPr="403046BF">
        <w:rPr>
          <w:rFonts w:ascii="Arial" w:eastAsia="Arial" w:hAnsi="Arial" w:cs="Arial"/>
          <w:b/>
          <w:bCs/>
          <w:sz w:val="22"/>
          <w:szCs w:val="22"/>
          <w:lang w:val="el-GR"/>
        </w:rPr>
        <w:t>ηθική κρίση</w:t>
      </w:r>
      <w:r w:rsidRPr="403046BF">
        <w:rPr>
          <w:rFonts w:ascii="Arial" w:eastAsia="Arial" w:hAnsi="Arial" w:cs="Arial"/>
          <w:sz w:val="22"/>
          <w:szCs w:val="22"/>
          <w:lang w:val="el-GR"/>
        </w:rPr>
        <w:t xml:space="preserve"> (33%), η </w:t>
      </w:r>
      <w:r w:rsidRPr="403046BF">
        <w:rPr>
          <w:rFonts w:ascii="Arial" w:eastAsia="Arial" w:hAnsi="Arial" w:cs="Arial"/>
          <w:b/>
          <w:bCs/>
          <w:sz w:val="22"/>
          <w:szCs w:val="22"/>
          <w:lang w:val="el-GR"/>
        </w:rPr>
        <w:t>προσωποποιημένη εξυπηρέτηση πελατών</w:t>
      </w:r>
      <w:r w:rsidRPr="403046BF">
        <w:rPr>
          <w:rFonts w:ascii="Arial" w:eastAsia="Arial" w:hAnsi="Arial" w:cs="Arial"/>
          <w:sz w:val="22"/>
          <w:szCs w:val="22"/>
          <w:lang w:val="el-GR"/>
        </w:rPr>
        <w:t xml:space="preserve"> (31%), η </w:t>
      </w:r>
      <w:r w:rsidRPr="403046BF">
        <w:rPr>
          <w:rFonts w:ascii="Arial" w:eastAsia="Arial" w:hAnsi="Arial" w:cs="Arial"/>
          <w:b/>
          <w:bCs/>
          <w:sz w:val="22"/>
          <w:szCs w:val="22"/>
          <w:lang w:val="el-GR"/>
        </w:rPr>
        <w:t xml:space="preserve">διαχείριση ομάδας </w:t>
      </w:r>
      <w:r w:rsidRPr="403046BF">
        <w:rPr>
          <w:rFonts w:ascii="Arial" w:eastAsia="Arial" w:hAnsi="Arial" w:cs="Arial"/>
          <w:sz w:val="22"/>
          <w:szCs w:val="22"/>
          <w:lang w:val="el-GR"/>
        </w:rPr>
        <w:t xml:space="preserve">(30%), η </w:t>
      </w:r>
      <w:r w:rsidRPr="403046BF">
        <w:rPr>
          <w:rFonts w:ascii="Arial" w:eastAsia="Arial" w:hAnsi="Arial" w:cs="Arial"/>
          <w:b/>
          <w:bCs/>
          <w:sz w:val="22"/>
          <w:szCs w:val="22"/>
          <w:lang w:val="el-GR"/>
        </w:rPr>
        <w:t>επικοινωνία</w:t>
      </w:r>
      <w:r w:rsidRPr="403046BF">
        <w:rPr>
          <w:rFonts w:ascii="Arial" w:eastAsia="Arial" w:hAnsi="Arial" w:cs="Arial"/>
          <w:sz w:val="22"/>
          <w:szCs w:val="22"/>
          <w:lang w:val="el-GR"/>
        </w:rPr>
        <w:t xml:space="preserve"> (27%) και η </w:t>
      </w:r>
      <w:r w:rsidRPr="403046BF">
        <w:rPr>
          <w:rFonts w:ascii="Arial" w:eastAsia="Arial" w:hAnsi="Arial" w:cs="Arial"/>
          <w:b/>
          <w:bCs/>
          <w:sz w:val="22"/>
          <w:szCs w:val="22"/>
          <w:lang w:val="el-GR"/>
        </w:rPr>
        <w:t>στρατηγική σκέψη</w:t>
      </w:r>
      <w:r w:rsidRPr="403046BF">
        <w:rPr>
          <w:rFonts w:ascii="Arial" w:eastAsia="Arial" w:hAnsi="Arial" w:cs="Arial"/>
          <w:sz w:val="22"/>
          <w:szCs w:val="22"/>
          <w:lang w:val="el-GR"/>
        </w:rPr>
        <w:t xml:space="preserve"> (27%). Οι παγκόσμιες τάσεις, μάλιστα, δείχνουν σταθερή ζήτηση για νέες προσλήψεις σε σχεδόν όλους τους κλάδους, ενισχύοντας τη σημασία της σωστής προσαρμογής των δεξιοτήτων.</w:t>
      </w:r>
    </w:p>
    <w:p w14:paraId="5A83A347" w14:textId="42258428" w:rsidR="22E670A3" w:rsidRPr="006D0B80" w:rsidRDefault="22E670A3" w:rsidP="403046BF">
      <w:pPr>
        <w:spacing w:before="240" w:after="240"/>
        <w:rPr>
          <w:lang w:val="el-GR"/>
        </w:rPr>
      </w:pPr>
      <w:r w:rsidRPr="403046BF">
        <w:rPr>
          <w:rFonts w:ascii="Arial" w:eastAsia="Arial" w:hAnsi="Arial" w:cs="Arial"/>
          <w:sz w:val="22"/>
          <w:szCs w:val="22"/>
          <w:lang w:val="el-GR"/>
        </w:rPr>
        <w:t>Όπως επισημαίνει η ManpowerGroup, οι εργαζόμενοι που κατανοούν πώς εφαρμόζεται σήμερα η τεχνητή νοημοσύνη στον ρόλο και στον κλάδο τους, και μπορούν να προτείνουν ώριμες, πρακτικές εφαρμογές της, αποκτούν σημαντικό ανταγωνιστικό πλεονέκτημα στην αγορά εργασίας.</w:t>
      </w:r>
    </w:p>
    <w:p w14:paraId="01D5BE8F" w14:textId="21024BE3" w:rsidR="22E670A3" w:rsidRDefault="22E670A3" w:rsidP="403046BF">
      <w:pPr>
        <w:spacing w:before="240" w:after="240"/>
        <w:rPr>
          <w:rFonts w:ascii="Arial" w:hAnsi="Arial" w:cs="Arial"/>
          <w:b/>
          <w:bCs/>
          <w:color w:val="4F81BD"/>
          <w:sz w:val="22"/>
          <w:szCs w:val="22"/>
          <w:lang w:val="el-GR" w:eastAsia="el-GR"/>
        </w:rPr>
      </w:pPr>
      <w:r w:rsidRPr="403046BF">
        <w:rPr>
          <w:rFonts w:ascii="Arial" w:hAnsi="Arial" w:cs="Arial"/>
          <w:b/>
          <w:bCs/>
          <w:color w:val="4F81BD"/>
          <w:sz w:val="22"/>
          <w:szCs w:val="22"/>
          <w:lang w:val="el-GR" w:eastAsia="el-GR"/>
        </w:rPr>
        <w:t>Η οπτική των εργαζομένων απέναντι στην αλλαγή</w:t>
      </w:r>
    </w:p>
    <w:p w14:paraId="077702EF" w14:textId="767093B7" w:rsidR="22E670A3" w:rsidRPr="006D0B80" w:rsidRDefault="22E670A3" w:rsidP="403046BF">
      <w:pPr>
        <w:spacing w:before="240" w:after="240"/>
        <w:rPr>
          <w:lang w:val="el-GR"/>
        </w:rPr>
      </w:pPr>
      <w:r w:rsidRPr="403046BF">
        <w:rPr>
          <w:rFonts w:ascii="Arial" w:eastAsia="Arial" w:hAnsi="Arial" w:cs="Arial"/>
          <w:sz w:val="22"/>
          <w:szCs w:val="22"/>
          <w:lang w:val="el-GR"/>
        </w:rPr>
        <w:t xml:space="preserve">Παρά τις ανησυχίες που συχνά συνοδεύουν την τεχνολογική μετάβαση, τα ευρήματα είναι ενθαρρυντικά: το </w:t>
      </w:r>
      <w:r w:rsidRPr="403046BF">
        <w:rPr>
          <w:rFonts w:ascii="Arial" w:eastAsia="Arial" w:hAnsi="Arial" w:cs="Arial"/>
          <w:b/>
          <w:bCs/>
          <w:sz w:val="22"/>
          <w:szCs w:val="22"/>
          <w:lang w:val="el-GR"/>
        </w:rPr>
        <w:t>87% των εργαζομένων</w:t>
      </w:r>
      <w:r w:rsidRPr="403046BF">
        <w:rPr>
          <w:rFonts w:ascii="Arial" w:eastAsia="Arial" w:hAnsi="Arial" w:cs="Arial"/>
          <w:sz w:val="22"/>
          <w:szCs w:val="22"/>
          <w:lang w:val="el-GR"/>
        </w:rPr>
        <w:t xml:space="preserve"> δηλώνει μέτρια έως υψηλή αυτοπεποίθηση στις δεξιότητές του, ενώ το </w:t>
      </w:r>
      <w:r w:rsidRPr="403046BF">
        <w:rPr>
          <w:rFonts w:ascii="Arial" w:eastAsia="Arial" w:hAnsi="Arial" w:cs="Arial"/>
          <w:b/>
          <w:bCs/>
          <w:sz w:val="22"/>
          <w:szCs w:val="22"/>
          <w:lang w:val="el-GR"/>
        </w:rPr>
        <w:t>78%</w:t>
      </w:r>
      <w:r w:rsidRPr="403046BF">
        <w:rPr>
          <w:rFonts w:ascii="Arial" w:eastAsia="Arial" w:hAnsi="Arial" w:cs="Arial"/>
          <w:sz w:val="22"/>
          <w:szCs w:val="22"/>
          <w:lang w:val="el-GR"/>
        </w:rPr>
        <w:t xml:space="preserve"> πιστεύει ότι διαθέτει τα κατάλληλα εργαλεία για να ανταποκριθεί στις νέες απαιτήσεις. </w:t>
      </w:r>
      <w:r w:rsidRPr="403046BF">
        <w:rPr>
          <w:rFonts w:ascii="Arial" w:eastAsia="Arial" w:hAnsi="Arial" w:cs="Arial"/>
          <w:sz w:val="22"/>
          <w:szCs w:val="22"/>
          <w:lang w:val="el-GR"/>
        </w:rPr>
        <w:lastRenderedPageBreak/>
        <w:t>Αντίθετα, η περιορισμένη γνώση γύρω από την ΤΝ συνδέεται άμεσα με αυξημένο άγχος και μεγαλύτερη αντίσταση στην υιοθέτησή της, αναδεικνύοντας τη σημασία της συνεχούς εκπαίδευσης.</w:t>
      </w:r>
    </w:p>
    <w:p w14:paraId="68ECCEE7" w14:textId="7BBFF8CC" w:rsidR="22E670A3" w:rsidRDefault="22E670A3" w:rsidP="403046BF">
      <w:pPr>
        <w:spacing w:before="240" w:after="240" w:line="259" w:lineRule="auto"/>
        <w:rPr>
          <w:rFonts w:ascii="Arial" w:hAnsi="Arial" w:cs="Arial"/>
          <w:b/>
          <w:bCs/>
          <w:color w:val="4F81BD"/>
          <w:sz w:val="22"/>
          <w:szCs w:val="22"/>
          <w:lang w:val="el-GR" w:eastAsia="el-GR"/>
        </w:rPr>
      </w:pPr>
      <w:r w:rsidRPr="403046BF">
        <w:rPr>
          <w:rFonts w:ascii="Arial" w:hAnsi="Arial" w:cs="Arial"/>
          <w:b/>
          <w:bCs/>
          <w:color w:val="4F81BD"/>
          <w:sz w:val="22"/>
          <w:szCs w:val="22"/>
          <w:lang w:val="el-GR" w:eastAsia="el-GR"/>
        </w:rPr>
        <w:t>Ανθεκτικότητα σταδιοδρομίας: ένα πρακτικό πλαίσιο δράσης</w:t>
      </w:r>
    </w:p>
    <w:p w14:paraId="5E1FF0F2" w14:textId="63820E0B" w:rsidR="22E670A3" w:rsidRPr="006D0B80" w:rsidRDefault="22E670A3" w:rsidP="403046BF">
      <w:pPr>
        <w:spacing w:before="240" w:after="240"/>
        <w:rPr>
          <w:lang w:val="el-GR"/>
        </w:rPr>
      </w:pPr>
      <w:r w:rsidRPr="403046BF">
        <w:rPr>
          <w:rFonts w:ascii="Arial" w:eastAsia="Arial" w:hAnsi="Arial" w:cs="Arial"/>
          <w:sz w:val="22"/>
          <w:szCs w:val="22"/>
          <w:lang w:val="el-GR"/>
        </w:rPr>
        <w:t>Η ManpowerGroup προτείνει ένα ξεκάθαρο πλάνο για την ενίσχυση της επαγγελματικής ανθεκτικότητας: ανάπτυξη τεχνικών και ήπιων δεξιοτήτων, κατανόηση του οργανισμού και των τεχνολογικών εργαλείων που χρησιμοποιεί, καλλιέργεια νοοτροπίας ανάπτυξης και ενεργή συμμετοχή σε μικρά πιλοτικά έργα ΤΝ με μετρήσιμα αποτελέσματα. Παράλληλα, η επένδυση σε δεξιότητες όπως το prompt engineering και η εξοικείωση με πρακτικές εφαρμογές της AI αποτελούν καθοριστικά βήματα για το μέλλον.</w:t>
      </w:r>
    </w:p>
    <w:p w14:paraId="446D4F8E" w14:textId="6463E8F8" w:rsidR="22E670A3" w:rsidRPr="006D0B80" w:rsidRDefault="22E670A3" w:rsidP="403046BF">
      <w:pPr>
        <w:spacing w:before="240" w:after="240"/>
        <w:rPr>
          <w:lang w:val="el-GR"/>
        </w:rPr>
      </w:pPr>
      <w:r w:rsidRPr="403046BF">
        <w:rPr>
          <w:rFonts w:ascii="Arial" w:eastAsia="Arial" w:hAnsi="Arial" w:cs="Arial"/>
          <w:sz w:val="22"/>
          <w:szCs w:val="22"/>
          <w:lang w:val="el-GR"/>
        </w:rPr>
        <w:t>Οι επαγγελματίες που ξεχωρίζουν, σύμφωνα με τη μελέτη, δεν περιμένουν την αλλαγή. Τη δοκιμάζουν, τη βελτιώνουν και τη μετατρέπουν σε ευκαιρία, εστιάζοντας σε όσα η τεχνητή νοημοσύνη δεν μπορεί να υποκαταστήσει: την κρίση, τη δημιουργικότητα και την επίλυση σύνθετων προβλημάτων.</w:t>
      </w:r>
    </w:p>
    <w:p w14:paraId="33BF4DDD" w14:textId="77777777" w:rsidR="000C2A36" w:rsidRDefault="000C2A36" w:rsidP="403046BF">
      <w:pPr>
        <w:rPr>
          <w:rFonts w:ascii="Arial" w:hAnsi="Arial" w:cs="Arial"/>
          <w:b/>
          <w:bCs/>
          <w:color w:val="4F81BD"/>
          <w:sz w:val="22"/>
          <w:szCs w:val="22"/>
          <w:lang w:val="el-GR" w:eastAsia="el-GR"/>
        </w:rPr>
      </w:pPr>
      <w:r w:rsidRPr="403046BF">
        <w:rPr>
          <w:rFonts w:ascii="Arial" w:hAnsi="Arial" w:cs="Arial"/>
          <w:b/>
          <w:bCs/>
          <w:color w:val="4F81BD"/>
          <w:sz w:val="22"/>
          <w:szCs w:val="22"/>
          <w:lang w:val="el-GR" w:eastAsia="el-GR"/>
        </w:rPr>
        <w:t xml:space="preserve">Η </w:t>
      </w:r>
      <w:r w:rsidRPr="403046BF">
        <w:rPr>
          <w:rFonts w:ascii="Arial" w:hAnsi="Arial" w:cs="Arial"/>
          <w:b/>
          <w:bCs/>
          <w:color w:val="4F81BD"/>
          <w:sz w:val="22"/>
          <w:szCs w:val="22"/>
          <w:lang w:eastAsia="el-GR"/>
        </w:rPr>
        <w:t>ManpowerGroup</w:t>
      </w:r>
      <w:r w:rsidRPr="403046BF">
        <w:rPr>
          <w:rFonts w:ascii="Arial" w:hAnsi="Arial" w:cs="Arial"/>
          <w:b/>
          <w:bCs/>
          <w:color w:val="4F81BD"/>
          <w:sz w:val="22"/>
          <w:szCs w:val="22"/>
          <w:lang w:val="el-GR" w:eastAsia="el-GR"/>
        </w:rPr>
        <w:t xml:space="preserve"> υποστηρίζει την εξέλιξη σας</w:t>
      </w:r>
    </w:p>
    <w:p w14:paraId="4D1AE3A3" w14:textId="538EC0FD" w:rsidR="000C2A36" w:rsidRPr="00AD22BA" w:rsidRDefault="000C2A36" w:rsidP="403046BF">
      <w:pPr>
        <w:rPr>
          <w:rFonts w:ascii="Arial" w:hAnsi="Arial" w:cs="Arial"/>
          <w:sz w:val="22"/>
          <w:szCs w:val="22"/>
          <w:lang w:val="el-GR" w:eastAsia="el-GR"/>
        </w:rPr>
      </w:pPr>
      <w:r w:rsidRPr="006D0B80">
        <w:rPr>
          <w:lang w:val="el-GR"/>
        </w:rPr>
        <w:br/>
      </w:r>
      <w:r w:rsidRPr="403046BF">
        <w:rPr>
          <w:rFonts w:ascii="Arial" w:hAnsi="Arial" w:cs="Arial"/>
          <w:sz w:val="22"/>
          <w:szCs w:val="22"/>
          <w:lang w:val="el-GR" w:eastAsia="el-GR"/>
        </w:rPr>
        <w:t xml:space="preserve">Η </w:t>
      </w:r>
      <w:hyperlink r:id="rId11">
        <w:r w:rsidRPr="403046BF">
          <w:rPr>
            <w:rStyle w:val="Hyperlink"/>
            <w:rFonts w:ascii="Arial" w:hAnsi="Arial" w:cs="Arial"/>
            <w:sz w:val="22"/>
            <w:szCs w:val="22"/>
            <w:lang w:eastAsia="el-GR"/>
          </w:rPr>
          <w:t>ManpowerGroup</w:t>
        </w:r>
        <w:r w:rsidRPr="403046BF">
          <w:rPr>
            <w:rStyle w:val="Hyperlink"/>
            <w:rFonts w:ascii="Arial" w:hAnsi="Arial" w:cs="Arial"/>
            <w:sz w:val="22"/>
            <w:szCs w:val="22"/>
            <w:lang w:val="el-GR" w:eastAsia="el-GR"/>
          </w:rPr>
          <w:t xml:space="preserve"> Ελλάδας</w:t>
        </w:r>
      </w:hyperlink>
      <w:r w:rsidRPr="403046BF">
        <w:rPr>
          <w:rFonts w:ascii="Arial" w:hAnsi="Arial" w:cs="Arial"/>
          <w:sz w:val="22"/>
          <w:szCs w:val="22"/>
          <w:lang w:val="el-GR" w:eastAsia="el-GR"/>
        </w:rPr>
        <w:t xml:space="preserve">, </w:t>
      </w:r>
      <w:r w:rsidR="17EEF8E6" w:rsidRPr="403046BF">
        <w:rPr>
          <w:rFonts w:ascii="Arial" w:eastAsia="Arial" w:hAnsi="Arial" w:cs="Arial"/>
          <w:sz w:val="22"/>
          <w:szCs w:val="22"/>
          <w:lang w:val="el-GR"/>
        </w:rPr>
        <w:t>μέλος του παγκόσμιου ομίλου ManpowerGroup, στηρίζει έμπρακτα εργαζόμενους και οργανισμούς στη μετάβαση προς το μέλλον της εργασίας. Με βαθιά γνώση της αγοράς και εξειδικευμένους συμβούλους,</w:t>
      </w:r>
      <w:r w:rsidR="17EEF8E6" w:rsidRPr="403046BF">
        <w:rPr>
          <w:rFonts w:ascii="Arial" w:hAnsi="Arial" w:cs="Arial"/>
          <w:sz w:val="22"/>
          <w:szCs w:val="22"/>
          <w:lang w:val="el-GR" w:eastAsia="el-GR"/>
        </w:rPr>
        <w:t xml:space="preserve"> που είναι έτοιμοι/ες να βοηθήσουν στην εύρεση της κατάλληλης </w:t>
      </w:r>
      <w:hyperlink r:id="rId12">
        <w:r w:rsidR="17EEF8E6" w:rsidRPr="403046BF">
          <w:rPr>
            <w:rStyle w:val="Hyperlink"/>
            <w:rFonts w:ascii="Arial" w:hAnsi="Arial" w:cs="Arial"/>
            <w:sz w:val="22"/>
            <w:szCs w:val="22"/>
            <w:lang w:val="el-GR" w:eastAsia="el-GR"/>
          </w:rPr>
          <w:t>θέσης εργασίας,</w:t>
        </w:r>
      </w:hyperlink>
      <w:r w:rsidR="17EEF8E6" w:rsidRPr="403046BF">
        <w:rPr>
          <w:rFonts w:ascii="Arial" w:eastAsia="Arial" w:hAnsi="Arial" w:cs="Arial"/>
          <w:sz w:val="22"/>
          <w:szCs w:val="22"/>
          <w:lang w:val="el-GR"/>
        </w:rPr>
        <w:t xml:space="preserve"> συμβάλλει στην ανάπτυξη δεξιοτήτων, στη διαμόρφωση βιώσιμων σταδιοδρομιών και στη δημιουργία ενός εργασιακού περιβάλλοντος όπου η τεχνολογία λειτουργεί ως καταλύτης εξέλιξης και όχι ως εμπόδιο. </w:t>
      </w:r>
    </w:p>
    <w:p w14:paraId="71978B50" w14:textId="77777777" w:rsidR="006E2D00" w:rsidRPr="00B96E06" w:rsidRDefault="006E2D00" w:rsidP="000E54EB">
      <w:pPr>
        <w:rPr>
          <w:rFonts w:ascii="Arial" w:hAnsi="Arial" w:cs="Arial"/>
          <w:sz w:val="22"/>
          <w:szCs w:val="22"/>
          <w:lang w:val="el-GR" w:eastAsia="el-GR"/>
        </w:rPr>
      </w:pPr>
    </w:p>
    <w:p w14:paraId="5DC86A82" w14:textId="77777777" w:rsidR="000E54EB" w:rsidRPr="009C3E2E" w:rsidRDefault="007853E0" w:rsidP="000E54EB">
      <w:pPr>
        <w:rPr>
          <w:rFonts w:ascii="Arial" w:hAnsi="Arial" w:cs="Arial"/>
          <w:b/>
          <w:bCs/>
          <w:color w:val="4F81BD"/>
          <w:sz w:val="22"/>
          <w:szCs w:val="22"/>
          <w:lang w:val="el-GR" w:eastAsia="el-GR"/>
        </w:rPr>
      </w:pPr>
      <w:r w:rsidRPr="009C3E2E">
        <w:rPr>
          <w:rFonts w:ascii="Arial" w:hAnsi="Arial" w:cs="Arial"/>
          <w:b/>
          <w:bCs/>
          <w:color w:val="4F81BD"/>
          <w:sz w:val="22"/>
          <w:szCs w:val="22"/>
          <w:lang w:val="el-GR" w:eastAsia="el-GR"/>
        </w:rPr>
        <w:t>Σχετικά με τη ManpowerGroup™ </w:t>
      </w:r>
    </w:p>
    <w:p w14:paraId="6CAAE41A" w14:textId="77777777" w:rsidR="000E54EB" w:rsidRPr="009C3E2E" w:rsidRDefault="000E54EB" w:rsidP="000E54EB">
      <w:pPr>
        <w:rPr>
          <w:rFonts w:ascii="Arial" w:hAnsi="Arial" w:cs="Arial"/>
          <w:b/>
          <w:bCs/>
          <w:color w:val="4F81BD"/>
          <w:sz w:val="22"/>
          <w:szCs w:val="22"/>
          <w:lang w:val="el-GR" w:eastAsia="el-GR"/>
        </w:rPr>
      </w:pPr>
    </w:p>
    <w:p w14:paraId="72FDA258" w14:textId="77777777" w:rsidR="005B65D2" w:rsidRPr="009C3E2E" w:rsidRDefault="005B65D2" w:rsidP="007853E0">
      <w:pPr>
        <w:overflowPunct/>
        <w:autoSpaceDE/>
        <w:autoSpaceDN/>
        <w:adjustRightInd/>
        <w:jc w:val="both"/>
        <w:textAlignment w:val="baseline"/>
        <w:rPr>
          <w:rFonts w:ascii="Arial" w:hAnsi="Arial" w:cs="Arial"/>
          <w:sz w:val="22"/>
          <w:szCs w:val="22"/>
          <w:lang w:val="el-GR" w:eastAsia="el-GR"/>
        </w:rPr>
      </w:pPr>
      <w:r w:rsidRPr="009C3E2E">
        <w:rPr>
          <w:rFonts w:ascii="Arial" w:hAnsi="Arial" w:cs="Arial"/>
          <w:sz w:val="22"/>
          <w:szCs w:val="22"/>
          <w:lang w:val="el-GR" w:eastAsia="el-GR"/>
        </w:rPr>
        <w:t>Η ManpowerGroup® (NYSE: MAN), η κορυφαία παγκόσμια εταιρεία λύσεων ανθρώπινου δυναμικού, βοηθά τους Οργανισμούς να μετασχηματιστούν σε έναν ταχέως μεταβαλλόμενο κόσμο εργασίας, εντοπίζοντας, αξιολογώντας, αναπτύσσοντας και διαχειρίζοντας τα ταλέντα που τους επιτρέπουν να κερδίζουν. Αναπτύσσουμε καινοτόμες λύσεις για εκατοντάδες χιλιάδες οργανισμούς κάθε χρόνο, παρέχοντάς τους εξειδικευμένο ταλέντο, βρίσκοντας παράλληλα ουσιαστική, βιώσιμη απασχόληση για εκατομμύρια ανθρώπους σε ένα ευρύ φάσμα κλάδων και δεξιοτήτων. Η εξειδικευμένη οικογένεια εμπορικών σημάτων μας – Manpower, Experis και Talent Solutions – δημιουργεί σημαντικά μεγαλύτερη αξία για τους υποψηφίους και τους πελάτες σε περισσότερες από 70 χώρες και επικράτειες και το κάνει αυτό για περισσότερα από 75 χρόνια. Αναγνωριζόμαστε σταθερά για την ποικιλομορφία μας – ως το καλύτερο μέρος για να εργαστούμε για τις γυναίκες, την ένταξη και την ισότητα. Το 2025 η ManpowerGroup ανακηρύχθηκε μια από τις πιο ηθικές εταιρείες στον κόσμο για 16η φορά – επιβεβαιώνοντας τη θέση μας ως εταιρεία επιλογής για ταλέντα σε ζήτηση.</w:t>
      </w:r>
      <w:r w:rsidRPr="009C3E2E">
        <w:rPr>
          <w:rFonts w:ascii="Arial" w:hAnsi="Arial" w:cs="Arial"/>
          <w:sz w:val="22"/>
          <w:szCs w:val="22"/>
          <w:lang w:eastAsia="el-GR"/>
        </w:rPr>
        <w:t> </w:t>
      </w:r>
    </w:p>
    <w:p w14:paraId="0749EF33" w14:textId="77777777" w:rsidR="007853E0" w:rsidRPr="009C3E2E" w:rsidRDefault="007853E0" w:rsidP="007853E0">
      <w:pPr>
        <w:overflowPunct/>
        <w:autoSpaceDE/>
        <w:autoSpaceDN/>
        <w:adjustRightInd/>
        <w:jc w:val="both"/>
        <w:textAlignment w:val="baseline"/>
        <w:rPr>
          <w:rFonts w:ascii="Arial" w:hAnsi="Arial" w:cs="Arial"/>
          <w:sz w:val="22"/>
          <w:szCs w:val="22"/>
          <w:lang w:val="el-GR" w:eastAsia="el-GR"/>
        </w:rPr>
      </w:pPr>
      <w:r w:rsidRPr="009C3E2E">
        <w:rPr>
          <w:rFonts w:ascii="Arial" w:hAnsi="Arial" w:cs="Arial"/>
          <w:sz w:val="22"/>
          <w:szCs w:val="22"/>
          <w:lang w:val="el-GR" w:eastAsia="el-GR"/>
        </w:rPr>
        <w:t>    </w:t>
      </w:r>
    </w:p>
    <w:p w14:paraId="3A6A3A4A" w14:textId="77777777" w:rsidR="005B65D2" w:rsidRPr="009C3E2E" w:rsidRDefault="005B65D2" w:rsidP="005B65D2">
      <w:pPr>
        <w:rPr>
          <w:rFonts w:ascii="Arial" w:hAnsi="Arial" w:cs="Arial"/>
          <w:b/>
          <w:bCs/>
          <w:color w:val="4F81BD"/>
          <w:sz w:val="22"/>
          <w:szCs w:val="22"/>
          <w:lang w:val="el-GR" w:eastAsia="el-GR"/>
        </w:rPr>
      </w:pPr>
      <w:r w:rsidRPr="009C3E2E">
        <w:rPr>
          <w:rFonts w:ascii="Arial" w:hAnsi="Arial" w:cs="Arial"/>
          <w:b/>
          <w:bCs/>
          <w:color w:val="4F81BD"/>
          <w:sz w:val="22"/>
          <w:szCs w:val="22"/>
          <w:lang w:val="el-GR" w:eastAsia="el-GR"/>
        </w:rPr>
        <w:t>Η ManpowerGroup στην Ελλάδα</w:t>
      </w:r>
      <w:r w:rsidRPr="009C3E2E">
        <w:rPr>
          <w:rFonts w:ascii="Arial" w:hAnsi="Arial" w:cs="Arial"/>
          <w:b/>
          <w:bCs/>
          <w:color w:val="4F81BD"/>
          <w:sz w:val="22"/>
          <w:szCs w:val="22"/>
          <w:lang w:eastAsia="el-GR"/>
        </w:rPr>
        <w:t> </w:t>
      </w:r>
    </w:p>
    <w:p w14:paraId="184AFCA8" w14:textId="77777777" w:rsidR="005B65D2" w:rsidRPr="009C3E2E" w:rsidRDefault="005B65D2" w:rsidP="005B65D2">
      <w:pPr>
        <w:rPr>
          <w:rFonts w:ascii="Arial" w:hAnsi="Arial" w:cs="Arial"/>
          <w:b/>
          <w:bCs/>
          <w:color w:val="4F81BD"/>
          <w:sz w:val="22"/>
          <w:szCs w:val="22"/>
          <w:lang w:val="el-GR" w:eastAsia="el-GR"/>
        </w:rPr>
      </w:pPr>
    </w:p>
    <w:p w14:paraId="0FCB6F5C" w14:textId="77777777" w:rsidR="005B65D2" w:rsidRPr="009C3E2E" w:rsidRDefault="005B65D2" w:rsidP="005B65D2">
      <w:pPr>
        <w:rPr>
          <w:rFonts w:ascii="Arial" w:hAnsi="Arial" w:cs="Arial"/>
          <w:sz w:val="22"/>
          <w:szCs w:val="22"/>
          <w:lang w:val="el-GR" w:eastAsia="el-GR"/>
        </w:rPr>
      </w:pPr>
      <w:r w:rsidRPr="009C3E2E">
        <w:rPr>
          <w:rFonts w:ascii="Arial" w:hAnsi="Arial" w:cs="Arial"/>
          <w:sz w:val="22"/>
          <w:szCs w:val="22"/>
          <w:lang w:val="el-GR" w:eastAsia="el-GR"/>
        </w:rPr>
        <w:t xml:space="preserve">Η </w:t>
      </w:r>
      <w:r w:rsidRPr="009C3E2E">
        <w:rPr>
          <w:rFonts w:ascii="Arial" w:hAnsi="Arial" w:cs="Arial"/>
          <w:b/>
          <w:bCs/>
          <w:sz w:val="22"/>
          <w:szCs w:val="22"/>
          <w:lang w:val="el-GR" w:eastAsia="el-GR"/>
        </w:rPr>
        <w:t>ManpowerGroup Ελλάδας</w:t>
      </w:r>
      <w:r w:rsidRPr="009C3E2E">
        <w:rPr>
          <w:rFonts w:ascii="Arial" w:hAnsi="Arial" w:cs="Arial"/>
          <w:sz w:val="22"/>
          <w:szCs w:val="22"/>
          <w:lang w:val="el-GR" w:eastAsia="el-GR"/>
        </w:rPr>
        <w:t xml:space="preserve">,  δραστηριοποιείται  από το 1998, με υποκαταστήματα σε </w:t>
      </w:r>
      <w:r w:rsidRPr="009C3E2E">
        <w:rPr>
          <w:rFonts w:ascii="Arial" w:hAnsi="Arial" w:cs="Arial"/>
          <w:b/>
          <w:bCs/>
          <w:sz w:val="22"/>
          <w:szCs w:val="22"/>
          <w:lang w:val="el-GR" w:eastAsia="el-GR"/>
        </w:rPr>
        <w:t>Αττική και Θεσσαλονίκη</w:t>
      </w:r>
      <w:r w:rsidRPr="009C3E2E">
        <w:rPr>
          <w:rFonts w:ascii="Arial" w:hAnsi="Arial" w:cs="Arial"/>
          <w:sz w:val="22"/>
          <w:szCs w:val="22"/>
          <w:lang w:val="el-GR" w:eastAsia="el-GR"/>
        </w:rPr>
        <w:t xml:space="preserve">. Οι εξειδικευμένες ομάδες συμβούλων της προσφέρουν ολοκληρωμένες λύσεις στελέχωσης, αξιολόγησης, ανάπτυξης και διαχείρισης ταλέντων, καλύπτοντας τις ανάγκες </w:t>
      </w:r>
      <w:r w:rsidRPr="009C3E2E">
        <w:rPr>
          <w:rFonts w:ascii="Arial" w:hAnsi="Arial" w:cs="Arial"/>
          <w:b/>
          <w:bCs/>
          <w:sz w:val="22"/>
          <w:szCs w:val="22"/>
          <w:lang w:val="el-GR" w:eastAsia="el-GR"/>
        </w:rPr>
        <w:t>όλων των κλάδων της αγοράς</w:t>
      </w:r>
      <w:r w:rsidRPr="009C3E2E">
        <w:rPr>
          <w:rFonts w:ascii="Arial" w:hAnsi="Arial" w:cs="Arial"/>
          <w:sz w:val="22"/>
          <w:szCs w:val="22"/>
          <w:lang w:val="el-GR" w:eastAsia="el-GR"/>
        </w:rPr>
        <w:t xml:space="preserve">. Πρόσφατα, προχώρησε στις πιστοποιήσεις με βάση τα πρότυπα του Ομίλου, των εξειδικευμένων ομάδων </w:t>
      </w:r>
      <w:r w:rsidRPr="009C3E2E">
        <w:rPr>
          <w:rFonts w:ascii="Arial" w:hAnsi="Arial" w:cs="Arial"/>
          <w:b/>
          <w:bCs/>
          <w:sz w:val="22"/>
          <w:szCs w:val="22"/>
          <w:lang w:val="el-GR" w:eastAsia="el-GR"/>
        </w:rPr>
        <w:t>Manpower IT</w:t>
      </w:r>
      <w:r w:rsidRPr="009C3E2E">
        <w:rPr>
          <w:rFonts w:ascii="Arial" w:hAnsi="Arial" w:cs="Arial"/>
          <w:sz w:val="22"/>
          <w:szCs w:val="22"/>
          <w:lang w:val="el-GR" w:eastAsia="el-GR"/>
        </w:rPr>
        <w:t xml:space="preserve"> και </w:t>
      </w:r>
      <w:r w:rsidRPr="009C3E2E">
        <w:rPr>
          <w:rFonts w:ascii="Arial" w:hAnsi="Arial" w:cs="Arial"/>
          <w:b/>
          <w:bCs/>
          <w:sz w:val="22"/>
          <w:szCs w:val="22"/>
          <w:lang w:val="el-GR" w:eastAsia="el-GR"/>
        </w:rPr>
        <w:t>Manpower Business Professionals</w:t>
      </w:r>
      <w:r w:rsidRPr="009C3E2E">
        <w:rPr>
          <w:rFonts w:ascii="Arial" w:hAnsi="Arial" w:cs="Arial"/>
          <w:sz w:val="22"/>
          <w:szCs w:val="22"/>
          <w:lang w:val="el-GR" w:eastAsia="el-GR"/>
        </w:rPr>
        <w:t xml:space="preserve"> (Administration &amp; HR, Sales &amp; Marketing) ενώ συνεχίζει τη δυναμική δράση και στις ειδικότητες σχετικές με </w:t>
      </w:r>
      <w:r w:rsidRPr="009C3E2E">
        <w:rPr>
          <w:rFonts w:ascii="Arial" w:hAnsi="Arial" w:cs="Arial"/>
          <w:b/>
          <w:bCs/>
          <w:sz w:val="22"/>
          <w:szCs w:val="22"/>
          <w:lang w:val="el-GR" w:eastAsia="el-GR"/>
        </w:rPr>
        <w:t>Engineering, Logistics, Customer Service / Call Centers, Finance &amp; Accounting, Healthcare (Επιστήμες Υγείας) και Τουρισμό,</w:t>
      </w:r>
      <w:r w:rsidRPr="009C3E2E">
        <w:rPr>
          <w:rFonts w:ascii="Arial" w:hAnsi="Arial" w:cs="Arial"/>
          <w:sz w:val="22"/>
          <w:szCs w:val="22"/>
          <w:lang w:val="el-GR" w:eastAsia="el-GR"/>
        </w:rPr>
        <w:t xml:space="preserve"> εξασφαλίζοντας τα βέλτιστα αποτελέσματα για τις επιχειρήσεις. </w:t>
      </w:r>
      <w:r w:rsidRPr="009C3E2E">
        <w:rPr>
          <w:rFonts w:ascii="Arial" w:hAnsi="Arial" w:cs="Arial"/>
          <w:sz w:val="22"/>
          <w:szCs w:val="22"/>
          <w:lang w:eastAsia="el-GR"/>
        </w:rPr>
        <w:t> </w:t>
      </w:r>
    </w:p>
    <w:p w14:paraId="0A7BC3FD" w14:textId="77777777" w:rsidR="005B65D2" w:rsidRPr="009C3E2E" w:rsidRDefault="005B65D2" w:rsidP="005B65D2">
      <w:pPr>
        <w:rPr>
          <w:rFonts w:ascii="Arial" w:hAnsi="Arial" w:cs="Arial"/>
          <w:sz w:val="22"/>
          <w:szCs w:val="22"/>
          <w:lang w:val="el-GR" w:eastAsia="el-GR"/>
        </w:rPr>
      </w:pPr>
    </w:p>
    <w:p w14:paraId="491A70CA" w14:textId="77777777" w:rsidR="005B65D2" w:rsidRPr="009C3E2E" w:rsidRDefault="005B65D2" w:rsidP="005B65D2">
      <w:pPr>
        <w:rPr>
          <w:rFonts w:ascii="Arial" w:hAnsi="Arial" w:cs="Arial"/>
          <w:sz w:val="22"/>
          <w:szCs w:val="22"/>
          <w:lang w:val="el-GR" w:eastAsia="el-GR"/>
        </w:rPr>
      </w:pPr>
      <w:r w:rsidRPr="009C3E2E">
        <w:rPr>
          <w:rFonts w:ascii="Arial" w:hAnsi="Arial" w:cs="Arial"/>
          <w:sz w:val="22"/>
          <w:szCs w:val="22"/>
          <w:lang w:val="el-GR" w:eastAsia="el-GR"/>
        </w:rPr>
        <w:t xml:space="preserve">Το 2024 βοήθησε </w:t>
      </w:r>
      <w:r w:rsidRPr="009C3E2E">
        <w:rPr>
          <w:rFonts w:ascii="Arial" w:hAnsi="Arial" w:cs="Arial"/>
          <w:b/>
          <w:bCs/>
          <w:sz w:val="22"/>
          <w:szCs w:val="22"/>
          <w:lang w:val="el-GR" w:eastAsia="el-GR"/>
        </w:rPr>
        <w:t>500+ επιχειρήσεις</w:t>
      </w:r>
      <w:r w:rsidRPr="009C3E2E">
        <w:rPr>
          <w:rFonts w:ascii="Arial" w:hAnsi="Arial" w:cs="Arial"/>
          <w:sz w:val="22"/>
          <w:szCs w:val="22"/>
          <w:lang w:val="el-GR" w:eastAsia="el-GR"/>
        </w:rPr>
        <w:t xml:space="preserve"> να βρουν </w:t>
      </w:r>
      <w:r w:rsidRPr="009C3E2E">
        <w:rPr>
          <w:rFonts w:ascii="Arial" w:hAnsi="Arial" w:cs="Arial"/>
          <w:b/>
          <w:bCs/>
          <w:sz w:val="22"/>
          <w:szCs w:val="22"/>
          <w:lang w:val="el-GR" w:eastAsia="el-GR"/>
        </w:rPr>
        <w:t>1.000+ νέους εργαζομένους</w:t>
      </w:r>
      <w:r w:rsidRPr="009C3E2E">
        <w:rPr>
          <w:rFonts w:ascii="Arial" w:hAnsi="Arial" w:cs="Arial"/>
          <w:sz w:val="22"/>
          <w:szCs w:val="22"/>
          <w:lang w:val="el-GR" w:eastAsia="el-GR"/>
        </w:rPr>
        <w:t xml:space="preserve">. Είναι πιστοποιημένη με </w:t>
      </w:r>
      <w:r w:rsidRPr="009C3E2E">
        <w:rPr>
          <w:rFonts w:ascii="Arial" w:hAnsi="Arial" w:cs="Arial"/>
          <w:b/>
          <w:bCs/>
          <w:sz w:val="22"/>
          <w:szCs w:val="22"/>
          <w:lang w:val="el-GR" w:eastAsia="el-GR"/>
        </w:rPr>
        <w:t>ISO 9001:2015</w:t>
      </w:r>
      <w:r w:rsidRPr="009C3E2E">
        <w:rPr>
          <w:rFonts w:ascii="Arial" w:hAnsi="Arial" w:cs="Arial"/>
          <w:sz w:val="22"/>
          <w:szCs w:val="22"/>
          <w:lang w:val="el-GR" w:eastAsia="el-GR"/>
        </w:rPr>
        <w:t xml:space="preserve"> για υπηρεσίες </w:t>
      </w:r>
      <w:r w:rsidRPr="009C3E2E">
        <w:rPr>
          <w:rFonts w:ascii="Arial" w:hAnsi="Arial" w:cs="Arial"/>
          <w:b/>
          <w:bCs/>
          <w:sz w:val="22"/>
          <w:szCs w:val="22"/>
          <w:lang w:val="el-GR" w:eastAsia="el-GR"/>
        </w:rPr>
        <w:t>εύρεσης και επιλογής προσωπικού</w:t>
      </w:r>
      <w:r w:rsidRPr="009C3E2E">
        <w:rPr>
          <w:rFonts w:ascii="Arial" w:hAnsi="Arial" w:cs="Arial"/>
          <w:sz w:val="22"/>
          <w:szCs w:val="22"/>
          <w:lang w:val="el-GR" w:eastAsia="el-GR"/>
        </w:rPr>
        <w:t xml:space="preserve"> και </w:t>
      </w:r>
      <w:r w:rsidRPr="009C3E2E">
        <w:rPr>
          <w:rFonts w:ascii="Arial" w:hAnsi="Arial" w:cs="Arial"/>
          <w:b/>
          <w:bCs/>
          <w:sz w:val="22"/>
          <w:szCs w:val="22"/>
          <w:lang w:val="el-GR" w:eastAsia="el-GR"/>
        </w:rPr>
        <w:t>προσωρινής απασχόλησης</w:t>
      </w:r>
      <w:r w:rsidRPr="009C3E2E">
        <w:rPr>
          <w:rFonts w:ascii="Arial" w:hAnsi="Arial" w:cs="Arial"/>
          <w:sz w:val="22"/>
          <w:szCs w:val="22"/>
          <w:lang w:val="el-GR" w:eastAsia="el-GR"/>
        </w:rPr>
        <w:t>, διασφαλίζοντας υψηλής ποιότητας λύσεις ανθρώπινου δυναμικού. </w:t>
      </w:r>
      <w:r w:rsidRPr="009C3E2E">
        <w:rPr>
          <w:rFonts w:ascii="Arial" w:hAnsi="Arial" w:cs="Arial"/>
          <w:sz w:val="22"/>
          <w:szCs w:val="22"/>
          <w:lang w:eastAsia="el-GR"/>
        </w:rPr>
        <w:t> </w:t>
      </w:r>
    </w:p>
    <w:p w14:paraId="1665D1D9" w14:textId="77777777" w:rsidR="005B65D2" w:rsidRPr="009C3E2E" w:rsidRDefault="005B65D2" w:rsidP="005B65D2">
      <w:pPr>
        <w:rPr>
          <w:rFonts w:ascii="Arial" w:hAnsi="Arial" w:cs="Arial"/>
          <w:sz w:val="22"/>
          <w:szCs w:val="22"/>
          <w:lang w:val="el-GR" w:eastAsia="el-GR"/>
        </w:rPr>
      </w:pPr>
    </w:p>
    <w:p w14:paraId="5B302ADA" w14:textId="77777777" w:rsidR="005B65D2" w:rsidRPr="009C3E2E" w:rsidRDefault="005B65D2" w:rsidP="005B65D2">
      <w:pPr>
        <w:rPr>
          <w:rFonts w:ascii="Arial" w:hAnsi="Arial" w:cs="Arial"/>
          <w:b/>
          <w:bCs/>
          <w:color w:val="4F81BD"/>
          <w:sz w:val="22"/>
          <w:szCs w:val="22"/>
          <w:lang w:val="el-GR" w:eastAsia="el-GR"/>
        </w:rPr>
      </w:pPr>
      <w:r w:rsidRPr="009C3E2E">
        <w:rPr>
          <w:rFonts w:ascii="Arial" w:hAnsi="Arial" w:cs="Arial"/>
          <w:sz w:val="22"/>
          <w:szCs w:val="22"/>
          <w:lang w:val="el-GR" w:eastAsia="el-GR"/>
        </w:rPr>
        <w:t xml:space="preserve">Για περισσότερες πληροφορίες σχετικά με τη ManpowerGroup Ελλάδας επισκεφθείτε την ιστοσελίδα μας: </w:t>
      </w:r>
      <w:hyperlink r:id="rId13" w:tgtFrame="_blank" w:history="1">
        <w:r w:rsidRPr="009C3E2E">
          <w:rPr>
            <w:rStyle w:val="Hyperlink"/>
            <w:rFonts w:ascii="Arial" w:hAnsi="Arial" w:cs="Arial"/>
            <w:b/>
            <w:bCs/>
            <w:sz w:val="22"/>
            <w:szCs w:val="22"/>
            <w:lang w:eastAsia="el-GR"/>
          </w:rPr>
          <w:t>www</w:t>
        </w:r>
        <w:r w:rsidRPr="009C3E2E">
          <w:rPr>
            <w:rStyle w:val="Hyperlink"/>
            <w:rFonts w:ascii="Arial" w:hAnsi="Arial" w:cs="Arial"/>
            <w:b/>
            <w:bCs/>
            <w:sz w:val="22"/>
            <w:szCs w:val="22"/>
            <w:lang w:val="el-GR" w:eastAsia="el-GR"/>
          </w:rPr>
          <w:t>.</w:t>
        </w:r>
        <w:r w:rsidRPr="009C3E2E">
          <w:rPr>
            <w:rStyle w:val="Hyperlink"/>
            <w:rFonts w:ascii="Arial" w:hAnsi="Arial" w:cs="Arial"/>
            <w:b/>
            <w:bCs/>
            <w:sz w:val="22"/>
            <w:szCs w:val="22"/>
            <w:lang w:eastAsia="el-GR"/>
          </w:rPr>
          <w:t>manpowergroup</w:t>
        </w:r>
        <w:r w:rsidRPr="009C3E2E">
          <w:rPr>
            <w:rStyle w:val="Hyperlink"/>
            <w:rFonts w:ascii="Arial" w:hAnsi="Arial" w:cs="Arial"/>
            <w:b/>
            <w:bCs/>
            <w:sz w:val="22"/>
            <w:szCs w:val="22"/>
            <w:lang w:val="el-GR" w:eastAsia="el-GR"/>
          </w:rPr>
          <w:t>.</w:t>
        </w:r>
        <w:r w:rsidRPr="009C3E2E">
          <w:rPr>
            <w:rStyle w:val="Hyperlink"/>
            <w:rFonts w:ascii="Arial" w:hAnsi="Arial" w:cs="Arial"/>
            <w:b/>
            <w:bCs/>
            <w:sz w:val="22"/>
            <w:szCs w:val="22"/>
            <w:lang w:eastAsia="el-GR"/>
          </w:rPr>
          <w:t>gr</w:t>
        </w:r>
      </w:hyperlink>
      <w:r w:rsidRPr="009C3E2E">
        <w:rPr>
          <w:rFonts w:ascii="Arial" w:hAnsi="Arial" w:cs="Arial"/>
          <w:b/>
          <w:bCs/>
          <w:color w:val="4F81BD"/>
          <w:sz w:val="22"/>
          <w:szCs w:val="22"/>
          <w:lang w:eastAsia="el-GR"/>
        </w:rPr>
        <w:t> </w:t>
      </w:r>
    </w:p>
    <w:p w14:paraId="61E8CFCD" w14:textId="77777777" w:rsidR="005B65D2" w:rsidRPr="009C3E2E" w:rsidRDefault="005B65D2" w:rsidP="005B65D2">
      <w:pPr>
        <w:rPr>
          <w:rFonts w:ascii="Arial" w:hAnsi="Arial" w:cs="Arial"/>
          <w:b/>
          <w:bCs/>
          <w:color w:val="4F81BD"/>
          <w:sz w:val="22"/>
          <w:szCs w:val="22"/>
          <w:lang w:val="el-GR" w:eastAsia="el-GR"/>
        </w:rPr>
      </w:pPr>
    </w:p>
    <w:p w14:paraId="3B78C6D0" w14:textId="77777777" w:rsidR="005B65D2" w:rsidRPr="009C3E2E" w:rsidRDefault="005B65D2" w:rsidP="005B65D2">
      <w:pPr>
        <w:rPr>
          <w:rFonts w:ascii="Arial" w:hAnsi="Arial" w:cs="Arial"/>
          <w:b/>
          <w:bCs/>
          <w:color w:val="4F81BD"/>
          <w:sz w:val="22"/>
          <w:szCs w:val="22"/>
          <w:lang w:val="el-GR" w:eastAsia="el-GR"/>
        </w:rPr>
      </w:pPr>
      <w:r w:rsidRPr="009C3E2E">
        <w:rPr>
          <w:rFonts w:ascii="Arial" w:hAnsi="Arial" w:cs="Arial"/>
          <w:b/>
          <w:bCs/>
          <w:color w:val="4F81BD"/>
          <w:sz w:val="22"/>
          <w:szCs w:val="22"/>
          <w:lang w:val="el-GR" w:eastAsia="el-GR"/>
        </w:rPr>
        <w:t>Ακολουθήστε μας: ManpowerGroup Greece  </w:t>
      </w:r>
      <w:r w:rsidRPr="009C3E2E">
        <w:rPr>
          <w:rFonts w:ascii="Arial" w:hAnsi="Arial" w:cs="Arial"/>
          <w:b/>
          <w:bCs/>
          <w:color w:val="4F81BD"/>
          <w:sz w:val="22"/>
          <w:szCs w:val="22"/>
          <w:lang w:eastAsia="el-GR"/>
        </w:rPr>
        <w:t> </w:t>
      </w:r>
    </w:p>
    <w:p w14:paraId="1583CE81" w14:textId="7F377800" w:rsidR="69253A26" w:rsidRPr="00031587" w:rsidRDefault="005B65D2">
      <w:pPr>
        <w:rPr>
          <w:rFonts w:ascii="Arial" w:hAnsi="Arial" w:cs="Arial"/>
          <w:b/>
          <w:bCs/>
          <w:color w:val="4F81BD"/>
          <w:sz w:val="22"/>
          <w:szCs w:val="22"/>
          <w:lang w:val="el-GR" w:eastAsia="el-GR"/>
        </w:rPr>
      </w:pPr>
      <w:r w:rsidRPr="009C3E2E">
        <w:rPr>
          <w:rFonts w:ascii="Arial" w:hAnsi="Arial" w:cs="Arial"/>
          <w:b/>
          <w:bCs/>
          <w:noProof/>
          <w:color w:val="4F81BD"/>
          <w:sz w:val="22"/>
          <w:szCs w:val="22"/>
          <w:lang w:eastAsia="el-GR"/>
        </w:rPr>
        <w:drawing>
          <wp:inline distT="0" distB="0" distL="0" distR="0" wp14:anchorId="1BE16865" wp14:editId="316E9A46">
            <wp:extent cx="190500" cy="190500"/>
            <wp:effectExtent l="0" t="0" r="0" b="0"/>
            <wp:docPr id="1997389122" name="Picture 10" descr="How To Make Money And Maximize Your Earnings On X (Twitter): A Step-b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ow To Make Money And Maximize Your Earnings On X (Twitter): A Step-by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C3E2E">
        <w:rPr>
          <w:rFonts w:ascii="Arial" w:hAnsi="Arial" w:cs="Arial"/>
          <w:b/>
          <w:bCs/>
          <w:noProof/>
          <w:color w:val="4F81BD"/>
          <w:sz w:val="22"/>
          <w:szCs w:val="22"/>
          <w:lang w:eastAsia="el-GR"/>
        </w:rPr>
        <w:drawing>
          <wp:inline distT="0" distB="0" distL="0" distR="0" wp14:anchorId="7B213004" wp14:editId="433BF952">
            <wp:extent cx="190500" cy="190500"/>
            <wp:effectExtent l="0" t="0" r="0" b="0"/>
            <wp:docPr id="18325668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C3E2E">
        <w:rPr>
          <w:rFonts w:ascii="Arial" w:hAnsi="Arial" w:cs="Arial"/>
          <w:b/>
          <w:bCs/>
          <w:noProof/>
          <w:color w:val="4F81BD"/>
          <w:sz w:val="22"/>
          <w:szCs w:val="22"/>
          <w:lang w:eastAsia="el-GR"/>
        </w:rPr>
        <w:drawing>
          <wp:inline distT="0" distB="0" distL="0" distR="0" wp14:anchorId="6ED89FF8" wp14:editId="077DDD7D">
            <wp:extent cx="190500" cy="190500"/>
            <wp:effectExtent l="0" t="0" r="0" b="0"/>
            <wp:docPr id="35461762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C3E2E">
        <w:rPr>
          <w:rFonts w:ascii="Arial" w:hAnsi="Arial" w:cs="Arial"/>
          <w:b/>
          <w:bCs/>
          <w:noProof/>
          <w:color w:val="4F81BD"/>
          <w:sz w:val="22"/>
          <w:szCs w:val="22"/>
          <w:lang w:eastAsia="el-GR"/>
        </w:rPr>
        <w:drawing>
          <wp:inline distT="0" distB="0" distL="0" distR="0" wp14:anchorId="02A6C993" wp14:editId="538FB29D">
            <wp:extent cx="190500" cy="190500"/>
            <wp:effectExtent l="0" t="0" r="0" b="0"/>
            <wp:docPr id="17889433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C3E2E">
        <w:rPr>
          <w:rFonts w:ascii="Arial" w:hAnsi="Arial" w:cs="Arial"/>
          <w:b/>
          <w:bCs/>
          <w:color w:val="4F81BD"/>
          <w:sz w:val="22"/>
          <w:szCs w:val="22"/>
          <w:lang w:val="el-GR" w:eastAsia="el-GR"/>
        </w:rPr>
        <w:t> </w:t>
      </w:r>
      <w:r w:rsidRPr="009C3E2E">
        <w:rPr>
          <w:rFonts w:ascii="Arial" w:hAnsi="Arial" w:cs="Arial"/>
          <w:b/>
          <w:bCs/>
          <w:noProof/>
          <w:color w:val="4F81BD"/>
          <w:sz w:val="22"/>
          <w:szCs w:val="22"/>
          <w:lang w:eastAsia="el-GR"/>
        </w:rPr>
        <w:drawing>
          <wp:inline distT="0" distB="0" distL="0" distR="0" wp14:anchorId="4AC4234E" wp14:editId="618B31E3">
            <wp:extent cx="200025" cy="209550"/>
            <wp:effectExtent l="0" t="0" r="9525" b="0"/>
            <wp:docPr id="403089647" name="Picture 6" descr="Tiktok, Logo Tiktok png dan Sejarah Tiktok - Yogian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iktok, Logo Tiktok png dan Sejarah Tiktok - Yogiancreativ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9C3E2E">
        <w:rPr>
          <w:rFonts w:ascii="Arial" w:hAnsi="Arial" w:cs="Arial"/>
          <w:b/>
          <w:bCs/>
          <w:color w:val="4F81BD"/>
          <w:sz w:val="22"/>
          <w:szCs w:val="22"/>
          <w:lang w:eastAsia="el-GR"/>
        </w:rPr>
        <w:t> </w:t>
      </w:r>
    </w:p>
    <w:p w14:paraId="31F302DB" w14:textId="77777777" w:rsidR="00AD22BA" w:rsidRPr="00031587" w:rsidRDefault="00AD22BA" w:rsidP="00AD22BA">
      <w:pPr>
        <w:rPr>
          <w:rFonts w:ascii="Arial" w:hAnsi="Arial" w:cs="Arial"/>
          <w:b/>
          <w:bCs/>
          <w:sz w:val="22"/>
          <w:szCs w:val="22"/>
          <w:lang w:val="el-GR" w:eastAsia="el-GR"/>
        </w:rPr>
      </w:pPr>
    </w:p>
    <w:p w14:paraId="5F8FB4E8" w14:textId="77777777" w:rsidR="00AD22BA" w:rsidRPr="006D0B80" w:rsidRDefault="00AD22BA" w:rsidP="00AD22BA">
      <w:pPr>
        <w:rPr>
          <w:rFonts w:ascii="Arial" w:hAnsi="Arial" w:cs="Arial"/>
          <w:b/>
          <w:bCs/>
          <w:sz w:val="22"/>
          <w:szCs w:val="22"/>
          <w:lang w:val="el-GR" w:eastAsia="el-GR"/>
        </w:rPr>
      </w:pPr>
    </w:p>
    <w:p w14:paraId="09BF033C" w14:textId="77777777" w:rsidR="00AD22BA" w:rsidRPr="00031587" w:rsidRDefault="00AD22BA" w:rsidP="00AD22BA">
      <w:pPr>
        <w:rPr>
          <w:rFonts w:ascii="Arial" w:hAnsi="Arial" w:cs="Arial"/>
          <w:b/>
          <w:bCs/>
          <w:sz w:val="22"/>
          <w:szCs w:val="22"/>
          <w:lang w:val="el-GR" w:eastAsia="el-GR"/>
        </w:rPr>
      </w:pPr>
    </w:p>
    <w:p w14:paraId="16ADB1BB" w14:textId="77777777" w:rsidR="00AD22BA" w:rsidRPr="006D0B80" w:rsidRDefault="00AD22BA" w:rsidP="00AD22BA">
      <w:pPr>
        <w:rPr>
          <w:rFonts w:ascii="Arial" w:hAnsi="Arial" w:cs="Arial"/>
          <w:b/>
          <w:bCs/>
          <w:sz w:val="22"/>
          <w:szCs w:val="22"/>
          <w:lang w:val="el-GR" w:eastAsia="el-GR"/>
        </w:rPr>
      </w:pPr>
    </w:p>
    <w:p w14:paraId="1D1A3F71" w14:textId="77777777" w:rsidR="00AD22BA" w:rsidRPr="006D0B80" w:rsidRDefault="00AD22BA" w:rsidP="00AD22BA">
      <w:pPr>
        <w:rPr>
          <w:rFonts w:ascii="Arial" w:hAnsi="Arial" w:cs="Arial"/>
          <w:b/>
          <w:bCs/>
          <w:sz w:val="22"/>
          <w:szCs w:val="22"/>
          <w:lang w:val="el-GR" w:eastAsia="el-GR"/>
        </w:rPr>
      </w:pPr>
    </w:p>
    <w:p w14:paraId="16099DFA" w14:textId="77777777" w:rsidR="00AD22BA" w:rsidRPr="006D0B80" w:rsidRDefault="00AD22BA" w:rsidP="00AD22BA">
      <w:pPr>
        <w:rPr>
          <w:rFonts w:ascii="Arial" w:hAnsi="Arial" w:cs="Arial"/>
          <w:b/>
          <w:bCs/>
          <w:sz w:val="22"/>
          <w:szCs w:val="22"/>
          <w:lang w:val="el-GR" w:eastAsia="el-GR"/>
        </w:rPr>
      </w:pPr>
    </w:p>
    <w:p w14:paraId="792DAED4" w14:textId="77777777" w:rsidR="00AD22BA" w:rsidRPr="006D0B80" w:rsidRDefault="00AD22BA" w:rsidP="00AD22BA">
      <w:pPr>
        <w:rPr>
          <w:rFonts w:ascii="Arial" w:hAnsi="Arial" w:cs="Arial"/>
          <w:b/>
          <w:bCs/>
          <w:sz w:val="22"/>
          <w:szCs w:val="22"/>
          <w:lang w:val="el-GR" w:eastAsia="el-GR"/>
        </w:rPr>
      </w:pPr>
    </w:p>
    <w:p w14:paraId="4EDC313F" w14:textId="77777777" w:rsidR="00AD22BA" w:rsidRPr="006D0B80" w:rsidRDefault="00AD22BA" w:rsidP="00AD22BA">
      <w:pPr>
        <w:rPr>
          <w:rFonts w:ascii="Arial" w:hAnsi="Arial" w:cs="Arial"/>
          <w:b/>
          <w:bCs/>
          <w:sz w:val="22"/>
          <w:szCs w:val="22"/>
          <w:lang w:val="el-GR" w:eastAsia="el-GR"/>
        </w:rPr>
      </w:pPr>
    </w:p>
    <w:p w14:paraId="4CD6DA86" w14:textId="77777777" w:rsidR="00AD22BA" w:rsidRPr="006D0B80" w:rsidRDefault="00AD22BA" w:rsidP="00AD22BA">
      <w:pPr>
        <w:rPr>
          <w:rFonts w:ascii="Arial" w:hAnsi="Arial" w:cs="Arial"/>
          <w:b/>
          <w:bCs/>
          <w:sz w:val="22"/>
          <w:szCs w:val="22"/>
          <w:lang w:val="el-GR" w:eastAsia="el-GR"/>
        </w:rPr>
      </w:pPr>
    </w:p>
    <w:p w14:paraId="74A0CDE1" w14:textId="77777777" w:rsidR="00AD22BA" w:rsidRPr="006D0B80" w:rsidRDefault="00AD22BA" w:rsidP="00AD22BA">
      <w:pPr>
        <w:rPr>
          <w:rFonts w:ascii="Arial" w:hAnsi="Arial" w:cs="Arial"/>
          <w:b/>
          <w:bCs/>
          <w:sz w:val="22"/>
          <w:szCs w:val="22"/>
          <w:lang w:val="el-GR" w:eastAsia="el-GR"/>
        </w:rPr>
      </w:pPr>
    </w:p>
    <w:p w14:paraId="26A2A2A9" w14:textId="77777777" w:rsidR="00AD22BA" w:rsidRPr="006D0B80" w:rsidRDefault="00AD22BA" w:rsidP="00AD22BA">
      <w:pPr>
        <w:rPr>
          <w:rFonts w:ascii="Arial" w:hAnsi="Arial" w:cs="Arial"/>
          <w:b/>
          <w:bCs/>
          <w:sz w:val="22"/>
          <w:szCs w:val="22"/>
          <w:lang w:val="el-GR" w:eastAsia="el-GR"/>
        </w:rPr>
      </w:pPr>
    </w:p>
    <w:p w14:paraId="67B6BCEC" w14:textId="77777777" w:rsidR="00AD22BA" w:rsidRPr="006D0B80" w:rsidRDefault="00AD22BA" w:rsidP="00AD22BA">
      <w:pPr>
        <w:rPr>
          <w:rFonts w:ascii="Arial" w:hAnsi="Arial" w:cs="Arial"/>
          <w:b/>
          <w:bCs/>
          <w:sz w:val="22"/>
          <w:szCs w:val="22"/>
          <w:lang w:val="el-GR" w:eastAsia="el-GR"/>
        </w:rPr>
      </w:pPr>
    </w:p>
    <w:p w14:paraId="45014BEB" w14:textId="77777777" w:rsidR="00AD22BA" w:rsidRPr="006D0B80" w:rsidRDefault="00AD22BA" w:rsidP="00AD22BA">
      <w:pPr>
        <w:rPr>
          <w:rFonts w:ascii="Arial" w:hAnsi="Arial" w:cs="Arial"/>
          <w:b/>
          <w:bCs/>
          <w:sz w:val="22"/>
          <w:szCs w:val="22"/>
          <w:lang w:val="el-GR" w:eastAsia="el-GR"/>
        </w:rPr>
      </w:pPr>
    </w:p>
    <w:p w14:paraId="379EC054" w14:textId="77777777" w:rsidR="00AD22BA" w:rsidRPr="006D0B80" w:rsidRDefault="00AD22BA" w:rsidP="00AD22BA">
      <w:pPr>
        <w:rPr>
          <w:rFonts w:ascii="Arial" w:hAnsi="Arial" w:cs="Arial"/>
          <w:b/>
          <w:bCs/>
          <w:sz w:val="22"/>
          <w:szCs w:val="22"/>
          <w:lang w:val="el-GR" w:eastAsia="el-GR"/>
        </w:rPr>
      </w:pPr>
    </w:p>
    <w:p w14:paraId="5AD573CA" w14:textId="77777777" w:rsidR="00AD22BA" w:rsidRPr="006D0B80" w:rsidRDefault="00AD22BA" w:rsidP="00AD22BA">
      <w:pPr>
        <w:rPr>
          <w:rFonts w:ascii="Arial" w:hAnsi="Arial" w:cs="Arial"/>
          <w:b/>
          <w:bCs/>
          <w:sz w:val="22"/>
          <w:szCs w:val="22"/>
          <w:lang w:val="el-GR" w:eastAsia="el-GR"/>
        </w:rPr>
      </w:pPr>
    </w:p>
    <w:p w14:paraId="7BAB0589" w14:textId="77777777" w:rsidR="00AD22BA" w:rsidRDefault="00AD22BA" w:rsidP="00AD22BA">
      <w:pPr>
        <w:rPr>
          <w:rFonts w:ascii="Arial" w:hAnsi="Arial" w:cs="Arial"/>
          <w:b/>
          <w:bCs/>
          <w:sz w:val="22"/>
          <w:szCs w:val="22"/>
          <w:lang w:val="el-GR" w:eastAsia="el-GR"/>
        </w:rPr>
      </w:pPr>
    </w:p>
    <w:p w14:paraId="32514612" w14:textId="3C5448C4" w:rsidR="00AD22BA" w:rsidRDefault="00AD22BA" w:rsidP="00AD22BA">
      <w:pPr>
        <w:rPr>
          <w:rFonts w:ascii="Arial" w:hAnsi="Arial" w:cs="Arial"/>
          <w:sz w:val="22"/>
          <w:szCs w:val="22"/>
          <w:lang w:val="el-GR" w:eastAsia="el-GR"/>
        </w:rPr>
      </w:pPr>
    </w:p>
    <w:sectPr w:rsidR="00AD22BA" w:rsidSect="007A1F6C">
      <w:headerReference w:type="default" r:id="rId19"/>
      <w:headerReference w:type="first" r:id="rId20"/>
      <w:pgSz w:w="11906" w:h="16838"/>
      <w:pgMar w:top="1440" w:right="926" w:bottom="1440" w:left="99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1375" w14:textId="77777777" w:rsidR="00C33697" w:rsidRDefault="00C33697">
      <w:r>
        <w:separator/>
      </w:r>
    </w:p>
  </w:endnote>
  <w:endnote w:type="continuationSeparator" w:id="0">
    <w:p w14:paraId="5A58A198" w14:textId="77777777" w:rsidR="00C33697" w:rsidRDefault="00C3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A8DB8" w14:textId="77777777" w:rsidR="00C33697" w:rsidRDefault="00C33697">
      <w:r>
        <w:separator/>
      </w:r>
    </w:p>
  </w:footnote>
  <w:footnote w:type="continuationSeparator" w:id="0">
    <w:p w14:paraId="18EA2C07" w14:textId="77777777" w:rsidR="00C33697" w:rsidRDefault="00C3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38E0" w14:textId="77777777" w:rsidR="00172101" w:rsidRDefault="00172101">
    <w:pPr>
      <w:pStyle w:val="Header"/>
    </w:pPr>
  </w:p>
  <w:p w14:paraId="13D2A685" w14:textId="77777777" w:rsidR="00172101" w:rsidRDefault="00172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7" w:type="dxa"/>
      <w:tblInd w:w="-432" w:type="dxa"/>
      <w:tblLook w:val="04A0" w:firstRow="1" w:lastRow="0" w:firstColumn="1" w:lastColumn="0" w:noHBand="0" w:noVBand="1"/>
    </w:tblPr>
    <w:tblGrid>
      <w:gridCol w:w="5529"/>
      <w:gridCol w:w="5008"/>
    </w:tblGrid>
    <w:tr w:rsidR="00F861C2" w:rsidRPr="00172101" w14:paraId="0F4896FE" w14:textId="77777777" w:rsidTr="123F03F3">
      <w:trPr>
        <w:trHeight w:val="2998"/>
      </w:trPr>
      <w:tc>
        <w:tcPr>
          <w:tcW w:w="5529" w:type="dxa"/>
          <w:vAlign w:val="center"/>
        </w:tcPr>
        <w:p w14:paraId="3E2001EF" w14:textId="77777777" w:rsidR="00F861C2" w:rsidRPr="00CB0CD0" w:rsidRDefault="020790FF" w:rsidP="004B3772">
          <w:pPr>
            <w:pStyle w:val="Header"/>
            <w:ind w:right="-959"/>
            <w:rPr>
              <w:noProof/>
              <w:sz w:val="16"/>
              <w:szCs w:val="16"/>
              <w:lang w:val="el-GR" w:eastAsia="el-GR"/>
            </w:rPr>
          </w:pPr>
          <w:r>
            <w:rPr>
              <w:noProof/>
            </w:rPr>
            <w:drawing>
              <wp:anchor distT="0" distB="0" distL="114300" distR="114300" simplePos="0" relativeHeight="251658240" behindDoc="0" locked="0" layoutInCell="1" allowOverlap="1" wp14:anchorId="4E35F42A" wp14:editId="06E4DB3C">
                <wp:simplePos x="0" y="0"/>
                <wp:positionH relativeFrom="column">
                  <wp:posOffset>331470</wp:posOffset>
                </wp:positionH>
                <wp:positionV relativeFrom="paragraph">
                  <wp:posOffset>-162560</wp:posOffset>
                </wp:positionV>
                <wp:extent cx="2085975" cy="1181100"/>
                <wp:effectExtent l="0" t="0" r="9525" b="0"/>
                <wp:wrapNone/>
                <wp:docPr id="846805997"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085975" cy="1181100"/>
                        </a:xfrm>
                        <a:prstGeom prst="rect">
                          <a:avLst/>
                        </a:prstGeom>
                      </pic:spPr>
                    </pic:pic>
                  </a:graphicData>
                </a:graphic>
                <wp14:sizeRelH relativeFrom="margin">
                  <wp14:pctWidth>0</wp14:pctWidth>
                </wp14:sizeRelH>
                <wp14:sizeRelV relativeFrom="margin">
                  <wp14:pctHeight>0</wp14:pctHeight>
                </wp14:sizeRelV>
              </wp:anchor>
            </w:drawing>
          </w:r>
        </w:p>
      </w:tc>
      <w:tc>
        <w:tcPr>
          <w:tcW w:w="5008" w:type="dxa"/>
          <w:vAlign w:val="center"/>
        </w:tcPr>
        <w:p w14:paraId="6CF70603"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sidRPr="00172101">
            <w:rPr>
              <w:rFonts w:ascii="Calibri" w:hAnsi="Calibri" w:cs="Helvetica"/>
              <w:b/>
              <w:bCs/>
              <w:caps w:val="0"/>
              <w:spacing w:val="0"/>
              <w:sz w:val="18"/>
              <w:szCs w:val="18"/>
            </w:rPr>
            <w:t>ManpowerGroup</w:t>
          </w:r>
        </w:p>
        <w:p w14:paraId="5BAE9946"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r w:rsidRPr="00172101">
            <w:rPr>
              <w:rFonts w:ascii="Calibri" w:hAnsi="Calibri" w:cs="Arial"/>
              <w:caps w:val="0"/>
              <w:spacing w:val="0"/>
              <w:sz w:val="18"/>
              <w:szCs w:val="18"/>
            </w:rPr>
            <w:t>Alexandras Ave. 128</w:t>
          </w:r>
        </w:p>
        <w:p w14:paraId="543AF9C1" w14:textId="77777777" w:rsidR="00F861C2" w:rsidRPr="00172101"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114 71 Athens</w:t>
          </w:r>
        </w:p>
        <w:p w14:paraId="758C4D75" w14:textId="77777777" w:rsidR="00F861C2" w:rsidRDefault="00F861C2" w:rsidP="004B3772">
          <w:pPr>
            <w:pStyle w:val="a"/>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hyperlink r:id="rId2" w:history="1">
            <w:r w:rsidRPr="00172101">
              <w:rPr>
                <w:rStyle w:val="Hyperlink"/>
                <w:rFonts w:ascii="Calibri" w:hAnsi="Calibri" w:cs="Arial"/>
                <w:caps w:val="0"/>
                <w:spacing w:val="0"/>
                <w:sz w:val="18"/>
                <w:szCs w:val="18"/>
                <w:lang w:val="es-ES"/>
              </w:rPr>
              <w:t>www.manpowergroup.gr</w:t>
            </w:r>
          </w:hyperlink>
        </w:p>
        <w:p w14:paraId="2284745F" w14:textId="77777777" w:rsidR="003F1DCE" w:rsidRPr="00CA3284" w:rsidRDefault="004B3772" w:rsidP="004B3772">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CA3284">
            <w:rPr>
              <w:rFonts w:ascii="Calibri" w:hAnsi="Calibri" w:cs="Arial"/>
              <w:b/>
              <w:bCs/>
              <w:caps w:val="0"/>
              <w:spacing w:val="0"/>
              <w:sz w:val="18"/>
              <w:szCs w:val="18"/>
              <w:lang w:val="es-ES"/>
            </w:rPr>
            <w:t>Media contact</w:t>
          </w:r>
          <w:r w:rsidRPr="00CA3284">
            <w:rPr>
              <w:rFonts w:ascii="Calibri" w:hAnsi="Calibri" w:cs="Arial"/>
              <w:b/>
              <w:bCs/>
              <w:caps w:val="0"/>
              <w:spacing w:val="0"/>
              <w:sz w:val="18"/>
              <w:szCs w:val="18"/>
            </w:rPr>
            <w:t xml:space="preserve">: </w:t>
          </w:r>
          <w:r w:rsidR="00BD65C0">
            <w:rPr>
              <w:rFonts w:ascii="Calibri" w:hAnsi="Calibri" w:cs="Arial"/>
              <w:b/>
              <w:bCs/>
              <w:caps w:val="0"/>
              <w:spacing w:val="0"/>
              <w:sz w:val="18"/>
              <w:szCs w:val="18"/>
            </w:rPr>
            <w:t>Vasso Tsouni</w:t>
          </w:r>
          <w:r w:rsidRPr="00CA3284">
            <w:rPr>
              <w:rFonts w:ascii="Calibri" w:hAnsi="Calibri" w:cs="Arial"/>
              <w:b/>
              <w:bCs/>
              <w:caps w:val="0"/>
              <w:spacing w:val="0"/>
              <w:sz w:val="18"/>
              <w:szCs w:val="18"/>
            </w:rPr>
            <w:t xml:space="preserve"> | </w:t>
          </w:r>
        </w:p>
        <w:p w14:paraId="4E712585" w14:textId="77777777" w:rsidR="00BD65C0" w:rsidRDefault="00BD65C0" w:rsidP="00BD65C0">
          <w:pPr>
            <w:pStyle w:val="a"/>
            <w:framePr w:w="0" w:hRule="auto" w:wrap="auto" w:vAnchor="margin" w:hAnchor="text" w:xAlign="left" w:yAlign="inline"/>
            <w:tabs>
              <w:tab w:val="left" w:pos="4320"/>
            </w:tabs>
            <w:spacing w:line="240" w:lineRule="auto"/>
            <w:ind w:left="1440" w:right="605"/>
            <w:rPr>
              <w:rFonts w:ascii="Calibri" w:hAnsi="Calibri" w:cs="Arial"/>
              <w:b/>
              <w:bCs/>
              <w:caps w:val="0"/>
              <w:spacing w:val="0"/>
              <w:sz w:val="18"/>
              <w:szCs w:val="18"/>
            </w:rPr>
          </w:pPr>
          <w:r w:rsidRPr="00BD65C0">
            <w:rPr>
              <w:rFonts w:ascii="Calibri" w:hAnsi="Calibri" w:cs="Arial"/>
              <w:b/>
              <w:bCs/>
              <w:caps w:val="0"/>
              <w:spacing w:val="0"/>
              <w:sz w:val="18"/>
              <w:szCs w:val="18"/>
            </w:rPr>
            <w:t>2111069963</w:t>
          </w:r>
          <w:r>
            <w:rPr>
              <w:rFonts w:ascii="Calibri" w:hAnsi="Calibri" w:cs="Arial"/>
              <w:b/>
              <w:bCs/>
              <w:caps w:val="0"/>
              <w:spacing w:val="0"/>
              <w:sz w:val="18"/>
              <w:szCs w:val="18"/>
            </w:rPr>
            <w:t xml:space="preserve"> </w:t>
          </w:r>
          <w:r w:rsidR="004B3772" w:rsidRPr="00CA3284">
            <w:rPr>
              <w:rFonts w:ascii="Calibri" w:hAnsi="Calibri" w:cs="Arial"/>
              <w:b/>
              <w:bCs/>
              <w:caps w:val="0"/>
              <w:spacing w:val="0"/>
              <w:sz w:val="18"/>
              <w:szCs w:val="18"/>
            </w:rPr>
            <w:t>|</w:t>
          </w:r>
        </w:p>
        <w:p w14:paraId="65B94451" w14:textId="77777777" w:rsidR="004B3772" w:rsidRPr="00CA3284" w:rsidRDefault="00BD65C0" w:rsidP="00BD65C0">
          <w:pPr>
            <w:pStyle w:val="a"/>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Pr>
              <w:rFonts w:ascii="Calibri" w:hAnsi="Calibri" w:cs="Arial"/>
              <w:b/>
              <w:bCs/>
              <w:caps w:val="0"/>
              <w:spacing w:val="0"/>
              <w:sz w:val="18"/>
              <w:szCs w:val="18"/>
            </w:rPr>
            <w:t>vtsouni</w:t>
          </w:r>
          <w:r w:rsidR="004B3772" w:rsidRPr="00CA3284">
            <w:rPr>
              <w:rFonts w:ascii="Calibri" w:hAnsi="Calibri" w:cs="Arial"/>
              <w:b/>
              <w:bCs/>
              <w:caps w:val="0"/>
              <w:spacing w:val="0"/>
              <w:sz w:val="18"/>
              <w:szCs w:val="18"/>
            </w:rPr>
            <w:t>@manpowergroup.gr</w:t>
          </w:r>
        </w:p>
        <w:p w14:paraId="0F7ED1F0" w14:textId="77777777" w:rsidR="004B3772" w:rsidRPr="004B3772" w:rsidRDefault="004B3772" w:rsidP="004B3772">
          <w:pPr>
            <w:tabs>
              <w:tab w:val="left" w:pos="6480"/>
              <w:tab w:val="left" w:pos="6570"/>
              <w:tab w:val="left" w:pos="8280"/>
              <w:tab w:val="left" w:pos="10440"/>
            </w:tabs>
            <w:spacing w:line="360" w:lineRule="auto"/>
            <w:ind w:left="-90"/>
            <w:jc w:val="center"/>
            <w:rPr>
              <w:rFonts w:ascii="Calibri" w:hAnsi="Calibri" w:cs="Helvetica"/>
              <w:b/>
              <w:bCs/>
              <w:caps/>
              <w:sz w:val="18"/>
              <w:szCs w:val="18"/>
            </w:rPr>
          </w:pPr>
        </w:p>
      </w:tc>
    </w:tr>
  </w:tbl>
  <w:p w14:paraId="6ED54797" w14:textId="77777777" w:rsidR="00F861C2" w:rsidRDefault="00F861C2">
    <w:pPr>
      <w:pStyle w:val="Header"/>
    </w:pPr>
  </w:p>
</w:hdr>
</file>

<file path=word/intelligence2.xml><?xml version="1.0" encoding="utf-8"?>
<int2:intelligence xmlns:int2="http://schemas.microsoft.com/office/intelligence/2020/intelligence" xmlns:oel="http://schemas.microsoft.com/office/2019/extlst">
  <int2:observations>
    <int2:textHash int2:hashCode="nH4F5YaK/PMDrk" int2:id="CgpHBJYX">
      <int2:state int2:value="Rejected" int2:type="spell"/>
    </int2:textHash>
    <int2:textHash int2:hashCode="REvBtKTgcEY463" int2:id="WTQThOnN">
      <int2:state int2:value="Rejected" int2:type="LegacyProofing"/>
    </int2:textHash>
    <int2:textHash int2:hashCode="xcgb3EeIup7nN2" int2:id="uhU2Chd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355"/>
    <w:multiLevelType w:val="hybridMultilevel"/>
    <w:tmpl w:val="1F06A5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330552"/>
    <w:multiLevelType w:val="hybridMultilevel"/>
    <w:tmpl w:val="8216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B67B3"/>
    <w:multiLevelType w:val="multilevel"/>
    <w:tmpl w:val="823C9F0C"/>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4363401"/>
    <w:multiLevelType w:val="hybridMultilevel"/>
    <w:tmpl w:val="74C29CE2"/>
    <w:lvl w:ilvl="0" w:tplc="1304E2CE">
      <w:start w:val="1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FB2F3B"/>
    <w:multiLevelType w:val="hybridMultilevel"/>
    <w:tmpl w:val="50789500"/>
    <w:lvl w:ilvl="0" w:tplc="FFFFFFFF">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C471EB3"/>
    <w:multiLevelType w:val="multilevel"/>
    <w:tmpl w:val="DC0C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03815"/>
    <w:multiLevelType w:val="hybridMultilevel"/>
    <w:tmpl w:val="8F3689D8"/>
    <w:lvl w:ilvl="0" w:tplc="E062977C">
      <w:start w:val="1"/>
      <w:numFmt w:val="bullet"/>
      <w:lvlText w:val=""/>
      <w:lvlJc w:val="left"/>
      <w:pPr>
        <w:tabs>
          <w:tab w:val="num" w:pos="720"/>
        </w:tabs>
        <w:ind w:left="720" w:hanging="360"/>
      </w:pPr>
      <w:rPr>
        <w:rFonts w:ascii="Symbol" w:hAnsi="Symbol" w:hint="default"/>
        <w:sz w:val="20"/>
      </w:rPr>
    </w:lvl>
    <w:lvl w:ilvl="1" w:tplc="F79E031C">
      <w:start w:val="1"/>
      <w:numFmt w:val="decimal"/>
      <w:lvlText w:val="%2."/>
      <w:lvlJc w:val="left"/>
      <w:pPr>
        <w:tabs>
          <w:tab w:val="num" w:pos="1440"/>
        </w:tabs>
        <w:ind w:left="1440" w:hanging="360"/>
      </w:pPr>
    </w:lvl>
    <w:lvl w:ilvl="2" w:tplc="9F86526A">
      <w:start w:val="1"/>
      <w:numFmt w:val="decimal"/>
      <w:lvlText w:val="%3."/>
      <w:lvlJc w:val="left"/>
      <w:pPr>
        <w:tabs>
          <w:tab w:val="num" w:pos="2160"/>
        </w:tabs>
        <w:ind w:left="2160" w:hanging="360"/>
      </w:pPr>
    </w:lvl>
    <w:lvl w:ilvl="3" w:tplc="1542F67A">
      <w:start w:val="1"/>
      <w:numFmt w:val="decimal"/>
      <w:lvlText w:val="%4."/>
      <w:lvlJc w:val="left"/>
      <w:pPr>
        <w:tabs>
          <w:tab w:val="num" w:pos="2880"/>
        </w:tabs>
        <w:ind w:left="2880" w:hanging="360"/>
      </w:pPr>
    </w:lvl>
    <w:lvl w:ilvl="4" w:tplc="64825694">
      <w:start w:val="1"/>
      <w:numFmt w:val="decimal"/>
      <w:lvlText w:val="%5."/>
      <w:lvlJc w:val="left"/>
      <w:pPr>
        <w:tabs>
          <w:tab w:val="num" w:pos="3600"/>
        </w:tabs>
        <w:ind w:left="3600" w:hanging="360"/>
      </w:pPr>
    </w:lvl>
    <w:lvl w:ilvl="5" w:tplc="CBE0EB78">
      <w:start w:val="1"/>
      <w:numFmt w:val="decimal"/>
      <w:lvlText w:val="%6."/>
      <w:lvlJc w:val="left"/>
      <w:pPr>
        <w:tabs>
          <w:tab w:val="num" w:pos="4320"/>
        </w:tabs>
        <w:ind w:left="4320" w:hanging="360"/>
      </w:pPr>
    </w:lvl>
    <w:lvl w:ilvl="6" w:tplc="F3965366">
      <w:start w:val="1"/>
      <w:numFmt w:val="decimal"/>
      <w:lvlText w:val="%7."/>
      <w:lvlJc w:val="left"/>
      <w:pPr>
        <w:tabs>
          <w:tab w:val="num" w:pos="5040"/>
        </w:tabs>
        <w:ind w:left="5040" w:hanging="360"/>
      </w:pPr>
    </w:lvl>
    <w:lvl w:ilvl="7" w:tplc="07E2D842">
      <w:start w:val="1"/>
      <w:numFmt w:val="decimal"/>
      <w:lvlText w:val="%8."/>
      <w:lvlJc w:val="left"/>
      <w:pPr>
        <w:tabs>
          <w:tab w:val="num" w:pos="5760"/>
        </w:tabs>
        <w:ind w:left="5760" w:hanging="360"/>
      </w:pPr>
    </w:lvl>
    <w:lvl w:ilvl="8" w:tplc="D3949686">
      <w:start w:val="1"/>
      <w:numFmt w:val="decimal"/>
      <w:lvlText w:val="%9."/>
      <w:lvlJc w:val="left"/>
      <w:pPr>
        <w:tabs>
          <w:tab w:val="num" w:pos="6480"/>
        </w:tabs>
        <w:ind w:left="6480" w:hanging="360"/>
      </w:pPr>
    </w:lvl>
  </w:abstractNum>
  <w:abstractNum w:abstractNumId="7" w15:restartNumberingAfterBreak="0">
    <w:nsid w:val="12CB2B17"/>
    <w:multiLevelType w:val="multilevel"/>
    <w:tmpl w:val="BE36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06C33"/>
    <w:multiLevelType w:val="hybridMultilevel"/>
    <w:tmpl w:val="84A40102"/>
    <w:lvl w:ilvl="0" w:tplc="1EFE57AA">
      <w:start w:val="1"/>
      <w:numFmt w:val="bullet"/>
      <w:lvlText w:val=""/>
      <w:lvlJc w:val="left"/>
      <w:pPr>
        <w:ind w:left="720" w:hanging="360"/>
      </w:pPr>
      <w:rPr>
        <w:rFonts w:ascii="Symbol" w:hAnsi="Symbol" w:hint="default"/>
      </w:rPr>
    </w:lvl>
    <w:lvl w:ilvl="1" w:tplc="78443062">
      <w:start w:val="1"/>
      <w:numFmt w:val="bullet"/>
      <w:lvlText w:val="o"/>
      <w:lvlJc w:val="left"/>
      <w:pPr>
        <w:ind w:left="1440" w:hanging="360"/>
      </w:pPr>
      <w:rPr>
        <w:rFonts w:ascii="Courier New" w:hAnsi="Courier New" w:hint="default"/>
      </w:rPr>
    </w:lvl>
    <w:lvl w:ilvl="2" w:tplc="8B6C21C4">
      <w:start w:val="1"/>
      <w:numFmt w:val="bullet"/>
      <w:lvlText w:val=""/>
      <w:lvlJc w:val="left"/>
      <w:pPr>
        <w:ind w:left="2160" w:hanging="360"/>
      </w:pPr>
      <w:rPr>
        <w:rFonts w:ascii="Wingdings" w:hAnsi="Wingdings" w:hint="default"/>
      </w:rPr>
    </w:lvl>
    <w:lvl w:ilvl="3" w:tplc="C518D084">
      <w:start w:val="1"/>
      <w:numFmt w:val="bullet"/>
      <w:lvlText w:val=""/>
      <w:lvlJc w:val="left"/>
      <w:pPr>
        <w:ind w:left="2880" w:hanging="360"/>
      </w:pPr>
      <w:rPr>
        <w:rFonts w:ascii="Symbol" w:hAnsi="Symbol" w:hint="default"/>
      </w:rPr>
    </w:lvl>
    <w:lvl w:ilvl="4" w:tplc="01AC9562">
      <w:start w:val="1"/>
      <w:numFmt w:val="bullet"/>
      <w:lvlText w:val="o"/>
      <w:lvlJc w:val="left"/>
      <w:pPr>
        <w:ind w:left="3600" w:hanging="360"/>
      </w:pPr>
      <w:rPr>
        <w:rFonts w:ascii="Courier New" w:hAnsi="Courier New" w:hint="default"/>
      </w:rPr>
    </w:lvl>
    <w:lvl w:ilvl="5" w:tplc="5E009FAC">
      <w:start w:val="1"/>
      <w:numFmt w:val="bullet"/>
      <w:lvlText w:val=""/>
      <w:lvlJc w:val="left"/>
      <w:pPr>
        <w:ind w:left="4320" w:hanging="360"/>
      </w:pPr>
      <w:rPr>
        <w:rFonts w:ascii="Wingdings" w:hAnsi="Wingdings" w:hint="default"/>
      </w:rPr>
    </w:lvl>
    <w:lvl w:ilvl="6" w:tplc="31F6093C">
      <w:start w:val="1"/>
      <w:numFmt w:val="bullet"/>
      <w:lvlText w:val=""/>
      <w:lvlJc w:val="left"/>
      <w:pPr>
        <w:ind w:left="5040" w:hanging="360"/>
      </w:pPr>
      <w:rPr>
        <w:rFonts w:ascii="Symbol" w:hAnsi="Symbol" w:hint="default"/>
      </w:rPr>
    </w:lvl>
    <w:lvl w:ilvl="7" w:tplc="BBF8ADF8">
      <w:start w:val="1"/>
      <w:numFmt w:val="bullet"/>
      <w:lvlText w:val="o"/>
      <w:lvlJc w:val="left"/>
      <w:pPr>
        <w:ind w:left="5760" w:hanging="360"/>
      </w:pPr>
      <w:rPr>
        <w:rFonts w:ascii="Courier New" w:hAnsi="Courier New" w:hint="default"/>
      </w:rPr>
    </w:lvl>
    <w:lvl w:ilvl="8" w:tplc="9DC40BB8">
      <w:start w:val="1"/>
      <w:numFmt w:val="bullet"/>
      <w:lvlText w:val=""/>
      <w:lvlJc w:val="left"/>
      <w:pPr>
        <w:ind w:left="6480" w:hanging="360"/>
      </w:pPr>
      <w:rPr>
        <w:rFonts w:ascii="Wingdings" w:hAnsi="Wingdings" w:hint="default"/>
      </w:rPr>
    </w:lvl>
  </w:abstractNum>
  <w:abstractNum w:abstractNumId="9" w15:restartNumberingAfterBreak="0">
    <w:nsid w:val="1573A965"/>
    <w:multiLevelType w:val="hybridMultilevel"/>
    <w:tmpl w:val="1EF05D08"/>
    <w:lvl w:ilvl="0" w:tplc="93A49052">
      <w:start w:val="1"/>
      <w:numFmt w:val="bullet"/>
      <w:lvlText w:val=""/>
      <w:lvlJc w:val="left"/>
      <w:pPr>
        <w:ind w:left="720" w:hanging="360"/>
      </w:pPr>
      <w:rPr>
        <w:rFonts w:ascii="Symbol" w:hAnsi="Symbol" w:hint="default"/>
      </w:rPr>
    </w:lvl>
    <w:lvl w:ilvl="1" w:tplc="0F04808C">
      <w:start w:val="1"/>
      <w:numFmt w:val="bullet"/>
      <w:lvlText w:val="o"/>
      <w:lvlJc w:val="left"/>
      <w:pPr>
        <w:ind w:left="1440" w:hanging="360"/>
      </w:pPr>
      <w:rPr>
        <w:rFonts w:ascii="Courier New" w:hAnsi="Courier New" w:hint="default"/>
      </w:rPr>
    </w:lvl>
    <w:lvl w:ilvl="2" w:tplc="019AA908">
      <w:start w:val="1"/>
      <w:numFmt w:val="bullet"/>
      <w:lvlText w:val=""/>
      <w:lvlJc w:val="left"/>
      <w:pPr>
        <w:ind w:left="2160" w:hanging="360"/>
      </w:pPr>
      <w:rPr>
        <w:rFonts w:ascii="Wingdings" w:hAnsi="Wingdings" w:hint="default"/>
      </w:rPr>
    </w:lvl>
    <w:lvl w:ilvl="3" w:tplc="3EBE55A6">
      <w:start w:val="1"/>
      <w:numFmt w:val="bullet"/>
      <w:lvlText w:val=""/>
      <w:lvlJc w:val="left"/>
      <w:pPr>
        <w:ind w:left="2880" w:hanging="360"/>
      </w:pPr>
      <w:rPr>
        <w:rFonts w:ascii="Symbol" w:hAnsi="Symbol" w:hint="default"/>
      </w:rPr>
    </w:lvl>
    <w:lvl w:ilvl="4" w:tplc="5296AA04">
      <w:start w:val="1"/>
      <w:numFmt w:val="bullet"/>
      <w:lvlText w:val="o"/>
      <w:lvlJc w:val="left"/>
      <w:pPr>
        <w:ind w:left="3600" w:hanging="360"/>
      </w:pPr>
      <w:rPr>
        <w:rFonts w:ascii="Courier New" w:hAnsi="Courier New" w:hint="default"/>
      </w:rPr>
    </w:lvl>
    <w:lvl w:ilvl="5" w:tplc="DACA1120">
      <w:start w:val="1"/>
      <w:numFmt w:val="bullet"/>
      <w:lvlText w:val=""/>
      <w:lvlJc w:val="left"/>
      <w:pPr>
        <w:ind w:left="4320" w:hanging="360"/>
      </w:pPr>
      <w:rPr>
        <w:rFonts w:ascii="Wingdings" w:hAnsi="Wingdings" w:hint="default"/>
      </w:rPr>
    </w:lvl>
    <w:lvl w:ilvl="6" w:tplc="3990C470">
      <w:start w:val="1"/>
      <w:numFmt w:val="bullet"/>
      <w:lvlText w:val=""/>
      <w:lvlJc w:val="left"/>
      <w:pPr>
        <w:ind w:left="5040" w:hanging="360"/>
      </w:pPr>
      <w:rPr>
        <w:rFonts w:ascii="Symbol" w:hAnsi="Symbol" w:hint="default"/>
      </w:rPr>
    </w:lvl>
    <w:lvl w:ilvl="7" w:tplc="8786AF00">
      <w:start w:val="1"/>
      <w:numFmt w:val="bullet"/>
      <w:lvlText w:val="o"/>
      <w:lvlJc w:val="left"/>
      <w:pPr>
        <w:ind w:left="5760" w:hanging="360"/>
      </w:pPr>
      <w:rPr>
        <w:rFonts w:ascii="Courier New" w:hAnsi="Courier New" w:hint="default"/>
      </w:rPr>
    </w:lvl>
    <w:lvl w:ilvl="8" w:tplc="25F82062">
      <w:start w:val="1"/>
      <w:numFmt w:val="bullet"/>
      <w:lvlText w:val=""/>
      <w:lvlJc w:val="left"/>
      <w:pPr>
        <w:ind w:left="6480" w:hanging="360"/>
      </w:pPr>
      <w:rPr>
        <w:rFonts w:ascii="Wingdings" w:hAnsi="Wingdings" w:hint="default"/>
      </w:rPr>
    </w:lvl>
  </w:abstractNum>
  <w:abstractNum w:abstractNumId="10" w15:restartNumberingAfterBreak="0">
    <w:nsid w:val="1C5B0C26"/>
    <w:multiLevelType w:val="multilevel"/>
    <w:tmpl w:val="9C7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CE3AC4"/>
    <w:multiLevelType w:val="multilevel"/>
    <w:tmpl w:val="3E6A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D7A83"/>
    <w:multiLevelType w:val="hybridMultilevel"/>
    <w:tmpl w:val="B06A6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A46B0"/>
    <w:multiLevelType w:val="hybridMultilevel"/>
    <w:tmpl w:val="01B8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C93AF9"/>
    <w:multiLevelType w:val="hybridMultilevel"/>
    <w:tmpl w:val="54F25AB0"/>
    <w:lvl w:ilvl="0" w:tplc="A5B49382">
      <w:start w:val="1"/>
      <w:numFmt w:val="bullet"/>
      <w:lvlText w:val=""/>
      <w:lvlJc w:val="left"/>
      <w:pPr>
        <w:ind w:left="720" w:hanging="360"/>
      </w:pPr>
      <w:rPr>
        <w:rFonts w:ascii="Symbol" w:hAnsi="Symbol" w:hint="default"/>
      </w:rPr>
    </w:lvl>
    <w:lvl w:ilvl="1" w:tplc="86FE6900">
      <w:start w:val="1"/>
      <w:numFmt w:val="bullet"/>
      <w:lvlText w:val="o"/>
      <w:lvlJc w:val="left"/>
      <w:pPr>
        <w:ind w:left="1440" w:hanging="360"/>
      </w:pPr>
      <w:rPr>
        <w:rFonts w:ascii="Courier New" w:hAnsi="Courier New" w:hint="default"/>
      </w:rPr>
    </w:lvl>
    <w:lvl w:ilvl="2" w:tplc="C5C8FD80">
      <w:start w:val="1"/>
      <w:numFmt w:val="bullet"/>
      <w:lvlText w:val=""/>
      <w:lvlJc w:val="left"/>
      <w:pPr>
        <w:ind w:left="2160" w:hanging="360"/>
      </w:pPr>
      <w:rPr>
        <w:rFonts w:ascii="Wingdings" w:hAnsi="Wingdings" w:hint="default"/>
      </w:rPr>
    </w:lvl>
    <w:lvl w:ilvl="3" w:tplc="CADCF03A">
      <w:start w:val="1"/>
      <w:numFmt w:val="bullet"/>
      <w:lvlText w:val=""/>
      <w:lvlJc w:val="left"/>
      <w:pPr>
        <w:ind w:left="2880" w:hanging="360"/>
      </w:pPr>
      <w:rPr>
        <w:rFonts w:ascii="Symbol" w:hAnsi="Symbol" w:hint="default"/>
      </w:rPr>
    </w:lvl>
    <w:lvl w:ilvl="4" w:tplc="72908CAE">
      <w:start w:val="1"/>
      <w:numFmt w:val="bullet"/>
      <w:lvlText w:val="o"/>
      <w:lvlJc w:val="left"/>
      <w:pPr>
        <w:ind w:left="3600" w:hanging="360"/>
      </w:pPr>
      <w:rPr>
        <w:rFonts w:ascii="Courier New" w:hAnsi="Courier New" w:hint="default"/>
      </w:rPr>
    </w:lvl>
    <w:lvl w:ilvl="5" w:tplc="769A4D92">
      <w:start w:val="1"/>
      <w:numFmt w:val="bullet"/>
      <w:lvlText w:val=""/>
      <w:lvlJc w:val="left"/>
      <w:pPr>
        <w:ind w:left="4320" w:hanging="360"/>
      </w:pPr>
      <w:rPr>
        <w:rFonts w:ascii="Wingdings" w:hAnsi="Wingdings" w:hint="default"/>
      </w:rPr>
    </w:lvl>
    <w:lvl w:ilvl="6" w:tplc="2FC8771E">
      <w:start w:val="1"/>
      <w:numFmt w:val="bullet"/>
      <w:lvlText w:val=""/>
      <w:lvlJc w:val="left"/>
      <w:pPr>
        <w:ind w:left="5040" w:hanging="360"/>
      </w:pPr>
      <w:rPr>
        <w:rFonts w:ascii="Symbol" w:hAnsi="Symbol" w:hint="default"/>
      </w:rPr>
    </w:lvl>
    <w:lvl w:ilvl="7" w:tplc="16DA144C">
      <w:start w:val="1"/>
      <w:numFmt w:val="bullet"/>
      <w:lvlText w:val="o"/>
      <w:lvlJc w:val="left"/>
      <w:pPr>
        <w:ind w:left="5760" w:hanging="360"/>
      </w:pPr>
      <w:rPr>
        <w:rFonts w:ascii="Courier New" w:hAnsi="Courier New" w:hint="default"/>
      </w:rPr>
    </w:lvl>
    <w:lvl w:ilvl="8" w:tplc="EAD0D046">
      <w:start w:val="1"/>
      <w:numFmt w:val="bullet"/>
      <w:lvlText w:val=""/>
      <w:lvlJc w:val="left"/>
      <w:pPr>
        <w:ind w:left="6480" w:hanging="360"/>
      </w:pPr>
      <w:rPr>
        <w:rFonts w:ascii="Wingdings" w:hAnsi="Wingdings" w:hint="default"/>
      </w:rPr>
    </w:lvl>
  </w:abstractNum>
  <w:abstractNum w:abstractNumId="15" w15:restartNumberingAfterBreak="0">
    <w:nsid w:val="34FB4224"/>
    <w:multiLevelType w:val="multilevel"/>
    <w:tmpl w:val="6152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D85DF4"/>
    <w:multiLevelType w:val="multilevel"/>
    <w:tmpl w:val="58EE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D44EF"/>
    <w:multiLevelType w:val="hybridMultilevel"/>
    <w:tmpl w:val="82B249D6"/>
    <w:lvl w:ilvl="0" w:tplc="136EACDA">
      <w:start w:val="1"/>
      <w:numFmt w:val="bullet"/>
      <w:lvlText w:val=""/>
      <w:lvlJc w:val="left"/>
      <w:pPr>
        <w:ind w:left="720" w:hanging="360"/>
      </w:pPr>
      <w:rPr>
        <w:rFonts w:ascii="Symbol" w:hAnsi="Symbol" w:hint="default"/>
      </w:rPr>
    </w:lvl>
    <w:lvl w:ilvl="1" w:tplc="A440C6A6">
      <w:start w:val="1"/>
      <w:numFmt w:val="bullet"/>
      <w:lvlText w:val="o"/>
      <w:lvlJc w:val="left"/>
      <w:pPr>
        <w:ind w:left="1440" w:hanging="360"/>
      </w:pPr>
      <w:rPr>
        <w:rFonts w:ascii="Courier New" w:hAnsi="Courier New" w:hint="default"/>
      </w:rPr>
    </w:lvl>
    <w:lvl w:ilvl="2" w:tplc="88525288">
      <w:start w:val="1"/>
      <w:numFmt w:val="bullet"/>
      <w:lvlText w:val=""/>
      <w:lvlJc w:val="left"/>
      <w:pPr>
        <w:ind w:left="2160" w:hanging="360"/>
      </w:pPr>
      <w:rPr>
        <w:rFonts w:ascii="Wingdings" w:hAnsi="Wingdings" w:hint="default"/>
      </w:rPr>
    </w:lvl>
    <w:lvl w:ilvl="3" w:tplc="80CED40C">
      <w:start w:val="1"/>
      <w:numFmt w:val="bullet"/>
      <w:lvlText w:val=""/>
      <w:lvlJc w:val="left"/>
      <w:pPr>
        <w:ind w:left="2880" w:hanging="360"/>
      </w:pPr>
      <w:rPr>
        <w:rFonts w:ascii="Symbol" w:hAnsi="Symbol" w:hint="default"/>
      </w:rPr>
    </w:lvl>
    <w:lvl w:ilvl="4" w:tplc="64E4D37E">
      <w:start w:val="1"/>
      <w:numFmt w:val="bullet"/>
      <w:lvlText w:val="o"/>
      <w:lvlJc w:val="left"/>
      <w:pPr>
        <w:ind w:left="3600" w:hanging="360"/>
      </w:pPr>
      <w:rPr>
        <w:rFonts w:ascii="Courier New" w:hAnsi="Courier New" w:hint="default"/>
      </w:rPr>
    </w:lvl>
    <w:lvl w:ilvl="5" w:tplc="075EE1DC">
      <w:start w:val="1"/>
      <w:numFmt w:val="bullet"/>
      <w:lvlText w:val=""/>
      <w:lvlJc w:val="left"/>
      <w:pPr>
        <w:ind w:left="4320" w:hanging="360"/>
      </w:pPr>
      <w:rPr>
        <w:rFonts w:ascii="Wingdings" w:hAnsi="Wingdings" w:hint="default"/>
      </w:rPr>
    </w:lvl>
    <w:lvl w:ilvl="6" w:tplc="706665B0">
      <w:start w:val="1"/>
      <w:numFmt w:val="bullet"/>
      <w:lvlText w:val=""/>
      <w:lvlJc w:val="left"/>
      <w:pPr>
        <w:ind w:left="5040" w:hanging="360"/>
      </w:pPr>
      <w:rPr>
        <w:rFonts w:ascii="Symbol" w:hAnsi="Symbol" w:hint="default"/>
      </w:rPr>
    </w:lvl>
    <w:lvl w:ilvl="7" w:tplc="85EAF814">
      <w:start w:val="1"/>
      <w:numFmt w:val="bullet"/>
      <w:lvlText w:val="o"/>
      <w:lvlJc w:val="left"/>
      <w:pPr>
        <w:ind w:left="5760" w:hanging="360"/>
      </w:pPr>
      <w:rPr>
        <w:rFonts w:ascii="Courier New" w:hAnsi="Courier New" w:hint="default"/>
      </w:rPr>
    </w:lvl>
    <w:lvl w:ilvl="8" w:tplc="D50A97F2">
      <w:start w:val="1"/>
      <w:numFmt w:val="bullet"/>
      <w:lvlText w:val=""/>
      <w:lvlJc w:val="left"/>
      <w:pPr>
        <w:ind w:left="6480" w:hanging="360"/>
      </w:pPr>
      <w:rPr>
        <w:rFonts w:ascii="Wingdings" w:hAnsi="Wingdings" w:hint="default"/>
      </w:rPr>
    </w:lvl>
  </w:abstractNum>
  <w:abstractNum w:abstractNumId="18" w15:restartNumberingAfterBreak="0">
    <w:nsid w:val="41760843"/>
    <w:multiLevelType w:val="multilevel"/>
    <w:tmpl w:val="B72CC970"/>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4216C79"/>
    <w:multiLevelType w:val="hybridMultilevel"/>
    <w:tmpl w:val="558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84898"/>
    <w:multiLevelType w:val="hybridMultilevel"/>
    <w:tmpl w:val="23DE7C84"/>
    <w:lvl w:ilvl="0" w:tplc="94949EEA">
      <w:numFmt w:val="bullet"/>
      <w:lvlText w:val="-"/>
      <w:lvlJc w:val="left"/>
      <w:pPr>
        <w:ind w:left="270" w:hanging="360"/>
      </w:pPr>
      <w:rPr>
        <w:rFonts w:ascii="Arial" w:eastAsia="Times New Roman" w:hAnsi="Arial" w:cs="Aria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1" w15:restartNumberingAfterBreak="0">
    <w:nsid w:val="44F93BDD"/>
    <w:multiLevelType w:val="multilevel"/>
    <w:tmpl w:val="D9DEAD7E"/>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87C0937"/>
    <w:multiLevelType w:val="hybridMultilevel"/>
    <w:tmpl w:val="80DA9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7519C"/>
    <w:multiLevelType w:val="hybridMultilevel"/>
    <w:tmpl w:val="206634E2"/>
    <w:lvl w:ilvl="0" w:tplc="08BA40A8">
      <w:start w:val="1"/>
      <w:numFmt w:val="bullet"/>
      <w:lvlText w:val=""/>
      <w:lvlJc w:val="left"/>
      <w:pPr>
        <w:ind w:left="720" w:hanging="360"/>
      </w:pPr>
      <w:rPr>
        <w:rFonts w:ascii="Symbol" w:hAnsi="Symbol" w:hint="default"/>
      </w:rPr>
    </w:lvl>
    <w:lvl w:ilvl="1" w:tplc="BFF6F576">
      <w:start w:val="1"/>
      <w:numFmt w:val="bullet"/>
      <w:lvlText w:val="o"/>
      <w:lvlJc w:val="left"/>
      <w:pPr>
        <w:ind w:left="1440" w:hanging="360"/>
      </w:pPr>
      <w:rPr>
        <w:rFonts w:ascii="Courier New" w:hAnsi="Courier New" w:hint="default"/>
      </w:rPr>
    </w:lvl>
    <w:lvl w:ilvl="2" w:tplc="4C42D372">
      <w:start w:val="1"/>
      <w:numFmt w:val="bullet"/>
      <w:lvlText w:val=""/>
      <w:lvlJc w:val="left"/>
      <w:pPr>
        <w:ind w:left="2160" w:hanging="360"/>
      </w:pPr>
      <w:rPr>
        <w:rFonts w:ascii="Wingdings" w:hAnsi="Wingdings" w:hint="default"/>
      </w:rPr>
    </w:lvl>
    <w:lvl w:ilvl="3" w:tplc="7870FD1A">
      <w:start w:val="1"/>
      <w:numFmt w:val="bullet"/>
      <w:lvlText w:val=""/>
      <w:lvlJc w:val="left"/>
      <w:pPr>
        <w:ind w:left="2880" w:hanging="360"/>
      </w:pPr>
      <w:rPr>
        <w:rFonts w:ascii="Symbol" w:hAnsi="Symbol" w:hint="default"/>
      </w:rPr>
    </w:lvl>
    <w:lvl w:ilvl="4" w:tplc="850200F8">
      <w:start w:val="1"/>
      <w:numFmt w:val="bullet"/>
      <w:lvlText w:val="o"/>
      <w:lvlJc w:val="left"/>
      <w:pPr>
        <w:ind w:left="3600" w:hanging="360"/>
      </w:pPr>
      <w:rPr>
        <w:rFonts w:ascii="Courier New" w:hAnsi="Courier New" w:hint="default"/>
      </w:rPr>
    </w:lvl>
    <w:lvl w:ilvl="5" w:tplc="6E2850D2">
      <w:start w:val="1"/>
      <w:numFmt w:val="bullet"/>
      <w:lvlText w:val=""/>
      <w:lvlJc w:val="left"/>
      <w:pPr>
        <w:ind w:left="4320" w:hanging="360"/>
      </w:pPr>
      <w:rPr>
        <w:rFonts w:ascii="Wingdings" w:hAnsi="Wingdings" w:hint="default"/>
      </w:rPr>
    </w:lvl>
    <w:lvl w:ilvl="6" w:tplc="0D086CAE">
      <w:start w:val="1"/>
      <w:numFmt w:val="bullet"/>
      <w:lvlText w:val=""/>
      <w:lvlJc w:val="left"/>
      <w:pPr>
        <w:ind w:left="5040" w:hanging="360"/>
      </w:pPr>
      <w:rPr>
        <w:rFonts w:ascii="Symbol" w:hAnsi="Symbol" w:hint="default"/>
      </w:rPr>
    </w:lvl>
    <w:lvl w:ilvl="7" w:tplc="EA205C78">
      <w:start w:val="1"/>
      <w:numFmt w:val="bullet"/>
      <w:lvlText w:val="o"/>
      <w:lvlJc w:val="left"/>
      <w:pPr>
        <w:ind w:left="5760" w:hanging="360"/>
      </w:pPr>
      <w:rPr>
        <w:rFonts w:ascii="Courier New" w:hAnsi="Courier New" w:hint="default"/>
      </w:rPr>
    </w:lvl>
    <w:lvl w:ilvl="8" w:tplc="BA4EC638">
      <w:start w:val="1"/>
      <w:numFmt w:val="bullet"/>
      <w:lvlText w:val=""/>
      <w:lvlJc w:val="left"/>
      <w:pPr>
        <w:ind w:left="6480" w:hanging="360"/>
      </w:pPr>
      <w:rPr>
        <w:rFonts w:ascii="Wingdings" w:hAnsi="Wingdings" w:hint="default"/>
      </w:rPr>
    </w:lvl>
  </w:abstractNum>
  <w:abstractNum w:abstractNumId="24" w15:restartNumberingAfterBreak="0">
    <w:nsid w:val="4B29277D"/>
    <w:multiLevelType w:val="multilevel"/>
    <w:tmpl w:val="5342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BB63C0"/>
    <w:multiLevelType w:val="multilevel"/>
    <w:tmpl w:val="0D2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05672F"/>
    <w:multiLevelType w:val="hybridMultilevel"/>
    <w:tmpl w:val="A37A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BE5C49"/>
    <w:multiLevelType w:val="multilevel"/>
    <w:tmpl w:val="5A44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B725EB"/>
    <w:multiLevelType w:val="multilevel"/>
    <w:tmpl w:val="D5D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87231"/>
    <w:multiLevelType w:val="hybridMultilevel"/>
    <w:tmpl w:val="19DA003A"/>
    <w:lvl w:ilvl="0" w:tplc="2C5418C6">
      <w:start w:val="1"/>
      <w:numFmt w:val="bullet"/>
      <w:lvlText w:val="●"/>
      <w:lvlJc w:val="left"/>
      <w:pPr>
        <w:ind w:left="720" w:hanging="360"/>
      </w:pPr>
      <w:rPr>
        <w:rFonts w:ascii="Noto Sans Symbols" w:eastAsia="Times New Roman" w:hAnsi="Noto Sans Symbols"/>
      </w:rPr>
    </w:lvl>
    <w:lvl w:ilvl="1" w:tplc="DBEA2630">
      <w:start w:val="1"/>
      <w:numFmt w:val="bullet"/>
      <w:lvlText w:val="o"/>
      <w:lvlJc w:val="left"/>
      <w:pPr>
        <w:ind w:left="1440" w:hanging="360"/>
      </w:pPr>
      <w:rPr>
        <w:rFonts w:ascii="Courier New" w:eastAsia="Times New Roman" w:hAnsi="Courier New"/>
      </w:rPr>
    </w:lvl>
    <w:lvl w:ilvl="2" w:tplc="482C4BC0">
      <w:start w:val="1"/>
      <w:numFmt w:val="bullet"/>
      <w:lvlText w:val="▪"/>
      <w:lvlJc w:val="left"/>
      <w:pPr>
        <w:ind w:left="2160" w:hanging="360"/>
      </w:pPr>
      <w:rPr>
        <w:rFonts w:ascii="Noto Sans Symbols" w:eastAsia="Times New Roman" w:hAnsi="Noto Sans Symbols"/>
      </w:rPr>
    </w:lvl>
    <w:lvl w:ilvl="3" w:tplc="6F8CD1BA">
      <w:start w:val="1"/>
      <w:numFmt w:val="bullet"/>
      <w:lvlText w:val="●"/>
      <w:lvlJc w:val="left"/>
      <w:pPr>
        <w:ind w:left="2880" w:hanging="360"/>
      </w:pPr>
      <w:rPr>
        <w:rFonts w:ascii="Noto Sans Symbols" w:eastAsia="Times New Roman" w:hAnsi="Noto Sans Symbols"/>
      </w:rPr>
    </w:lvl>
    <w:lvl w:ilvl="4" w:tplc="647C5728">
      <w:start w:val="1"/>
      <w:numFmt w:val="bullet"/>
      <w:lvlText w:val="o"/>
      <w:lvlJc w:val="left"/>
      <w:pPr>
        <w:ind w:left="3600" w:hanging="360"/>
      </w:pPr>
      <w:rPr>
        <w:rFonts w:ascii="Courier New" w:eastAsia="Times New Roman" w:hAnsi="Courier New"/>
      </w:rPr>
    </w:lvl>
    <w:lvl w:ilvl="5" w:tplc="1406AFFA">
      <w:start w:val="1"/>
      <w:numFmt w:val="bullet"/>
      <w:lvlText w:val="▪"/>
      <w:lvlJc w:val="left"/>
      <w:pPr>
        <w:ind w:left="4320" w:hanging="360"/>
      </w:pPr>
      <w:rPr>
        <w:rFonts w:ascii="Noto Sans Symbols" w:eastAsia="Times New Roman" w:hAnsi="Noto Sans Symbols"/>
      </w:rPr>
    </w:lvl>
    <w:lvl w:ilvl="6" w:tplc="9C84F8CE">
      <w:start w:val="1"/>
      <w:numFmt w:val="bullet"/>
      <w:lvlText w:val="●"/>
      <w:lvlJc w:val="left"/>
      <w:pPr>
        <w:ind w:left="5040" w:hanging="360"/>
      </w:pPr>
      <w:rPr>
        <w:rFonts w:ascii="Noto Sans Symbols" w:eastAsia="Times New Roman" w:hAnsi="Noto Sans Symbols"/>
      </w:rPr>
    </w:lvl>
    <w:lvl w:ilvl="7" w:tplc="BA749EF6">
      <w:start w:val="1"/>
      <w:numFmt w:val="bullet"/>
      <w:lvlText w:val="o"/>
      <w:lvlJc w:val="left"/>
      <w:pPr>
        <w:ind w:left="5760" w:hanging="360"/>
      </w:pPr>
      <w:rPr>
        <w:rFonts w:ascii="Courier New" w:eastAsia="Times New Roman" w:hAnsi="Courier New"/>
      </w:rPr>
    </w:lvl>
    <w:lvl w:ilvl="8" w:tplc="F10273D6">
      <w:start w:val="1"/>
      <w:numFmt w:val="bullet"/>
      <w:lvlText w:val="▪"/>
      <w:lvlJc w:val="left"/>
      <w:pPr>
        <w:ind w:left="6480" w:hanging="360"/>
      </w:pPr>
      <w:rPr>
        <w:rFonts w:ascii="Noto Sans Symbols" w:eastAsia="Times New Roman" w:hAnsi="Noto Sans Symbols"/>
      </w:rPr>
    </w:lvl>
  </w:abstractNum>
  <w:abstractNum w:abstractNumId="30" w15:restartNumberingAfterBreak="0">
    <w:nsid w:val="6BA567AE"/>
    <w:multiLevelType w:val="hybridMultilevel"/>
    <w:tmpl w:val="31F02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3C05D3B"/>
    <w:multiLevelType w:val="multilevel"/>
    <w:tmpl w:val="F34C7162"/>
    <w:lvl w:ilvl="0">
      <w:start w:val="1"/>
      <w:numFmt w:val="decimal"/>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4152C29"/>
    <w:multiLevelType w:val="multilevel"/>
    <w:tmpl w:val="92A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F76965"/>
    <w:multiLevelType w:val="hybridMultilevel"/>
    <w:tmpl w:val="F40C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86890"/>
    <w:multiLevelType w:val="hybridMultilevel"/>
    <w:tmpl w:val="A650E618"/>
    <w:lvl w:ilvl="0" w:tplc="BF9E9D54">
      <w:start w:val="1"/>
      <w:numFmt w:val="bullet"/>
      <w:lvlText w:val=""/>
      <w:lvlJc w:val="left"/>
      <w:pPr>
        <w:ind w:left="720" w:hanging="360"/>
      </w:pPr>
      <w:rPr>
        <w:rFonts w:ascii="Symbol" w:hAnsi="Symbol" w:hint="default"/>
      </w:rPr>
    </w:lvl>
    <w:lvl w:ilvl="1" w:tplc="0D18938C">
      <w:start w:val="1"/>
      <w:numFmt w:val="bullet"/>
      <w:lvlText w:val="o"/>
      <w:lvlJc w:val="left"/>
      <w:pPr>
        <w:ind w:left="1440" w:hanging="360"/>
      </w:pPr>
      <w:rPr>
        <w:rFonts w:ascii="Courier New" w:hAnsi="Courier New" w:hint="default"/>
      </w:rPr>
    </w:lvl>
    <w:lvl w:ilvl="2" w:tplc="F294A2AA">
      <w:start w:val="1"/>
      <w:numFmt w:val="bullet"/>
      <w:lvlText w:val=""/>
      <w:lvlJc w:val="left"/>
      <w:pPr>
        <w:ind w:left="2160" w:hanging="360"/>
      </w:pPr>
      <w:rPr>
        <w:rFonts w:ascii="Wingdings" w:hAnsi="Wingdings" w:hint="default"/>
      </w:rPr>
    </w:lvl>
    <w:lvl w:ilvl="3" w:tplc="C4349C5C">
      <w:start w:val="1"/>
      <w:numFmt w:val="bullet"/>
      <w:lvlText w:val=""/>
      <w:lvlJc w:val="left"/>
      <w:pPr>
        <w:ind w:left="2880" w:hanging="360"/>
      </w:pPr>
      <w:rPr>
        <w:rFonts w:ascii="Symbol" w:hAnsi="Symbol" w:hint="default"/>
      </w:rPr>
    </w:lvl>
    <w:lvl w:ilvl="4" w:tplc="FC6A065A">
      <w:start w:val="1"/>
      <w:numFmt w:val="bullet"/>
      <w:lvlText w:val="o"/>
      <w:lvlJc w:val="left"/>
      <w:pPr>
        <w:ind w:left="3600" w:hanging="360"/>
      </w:pPr>
      <w:rPr>
        <w:rFonts w:ascii="Courier New" w:hAnsi="Courier New" w:hint="default"/>
      </w:rPr>
    </w:lvl>
    <w:lvl w:ilvl="5" w:tplc="1728A986">
      <w:start w:val="1"/>
      <w:numFmt w:val="bullet"/>
      <w:lvlText w:val=""/>
      <w:lvlJc w:val="left"/>
      <w:pPr>
        <w:ind w:left="4320" w:hanging="360"/>
      </w:pPr>
      <w:rPr>
        <w:rFonts w:ascii="Wingdings" w:hAnsi="Wingdings" w:hint="default"/>
      </w:rPr>
    </w:lvl>
    <w:lvl w:ilvl="6" w:tplc="27124902">
      <w:start w:val="1"/>
      <w:numFmt w:val="bullet"/>
      <w:lvlText w:val=""/>
      <w:lvlJc w:val="left"/>
      <w:pPr>
        <w:ind w:left="5040" w:hanging="360"/>
      </w:pPr>
      <w:rPr>
        <w:rFonts w:ascii="Symbol" w:hAnsi="Symbol" w:hint="default"/>
      </w:rPr>
    </w:lvl>
    <w:lvl w:ilvl="7" w:tplc="644A018E">
      <w:start w:val="1"/>
      <w:numFmt w:val="bullet"/>
      <w:lvlText w:val="o"/>
      <w:lvlJc w:val="left"/>
      <w:pPr>
        <w:ind w:left="5760" w:hanging="360"/>
      </w:pPr>
      <w:rPr>
        <w:rFonts w:ascii="Courier New" w:hAnsi="Courier New" w:hint="default"/>
      </w:rPr>
    </w:lvl>
    <w:lvl w:ilvl="8" w:tplc="2090A4EE">
      <w:start w:val="1"/>
      <w:numFmt w:val="bullet"/>
      <w:lvlText w:val=""/>
      <w:lvlJc w:val="left"/>
      <w:pPr>
        <w:ind w:left="6480" w:hanging="360"/>
      </w:pPr>
      <w:rPr>
        <w:rFonts w:ascii="Wingdings" w:hAnsi="Wingdings" w:hint="default"/>
      </w:rPr>
    </w:lvl>
  </w:abstractNum>
  <w:abstractNum w:abstractNumId="35" w15:restartNumberingAfterBreak="0">
    <w:nsid w:val="76B2651D"/>
    <w:multiLevelType w:val="hybridMultilevel"/>
    <w:tmpl w:val="8E6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47DE9"/>
    <w:multiLevelType w:val="multilevel"/>
    <w:tmpl w:val="4BE2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EF2F96"/>
    <w:multiLevelType w:val="hybridMultilevel"/>
    <w:tmpl w:val="AD202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410F6"/>
    <w:multiLevelType w:val="hybridMultilevel"/>
    <w:tmpl w:val="D256D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D20154"/>
    <w:multiLevelType w:val="hybridMultilevel"/>
    <w:tmpl w:val="4114F88A"/>
    <w:lvl w:ilvl="0" w:tplc="91CCD1A8">
      <w:start w:val="1"/>
      <w:numFmt w:val="bullet"/>
      <w:lvlText w:val="·"/>
      <w:lvlJc w:val="left"/>
      <w:pPr>
        <w:ind w:left="720" w:hanging="360"/>
      </w:pPr>
      <w:rPr>
        <w:rFonts w:ascii="Symbol" w:hAnsi="Symbol" w:hint="default"/>
      </w:rPr>
    </w:lvl>
    <w:lvl w:ilvl="1" w:tplc="CE14712A">
      <w:start w:val="1"/>
      <w:numFmt w:val="bullet"/>
      <w:lvlText w:val="o"/>
      <w:lvlJc w:val="left"/>
      <w:pPr>
        <w:ind w:left="1440" w:hanging="360"/>
      </w:pPr>
      <w:rPr>
        <w:rFonts w:ascii="Courier New" w:hAnsi="Courier New" w:hint="default"/>
      </w:rPr>
    </w:lvl>
    <w:lvl w:ilvl="2" w:tplc="FBDA7E0E">
      <w:start w:val="1"/>
      <w:numFmt w:val="bullet"/>
      <w:lvlText w:val=""/>
      <w:lvlJc w:val="left"/>
      <w:pPr>
        <w:ind w:left="2160" w:hanging="360"/>
      </w:pPr>
      <w:rPr>
        <w:rFonts w:ascii="Wingdings" w:hAnsi="Wingdings" w:hint="default"/>
      </w:rPr>
    </w:lvl>
    <w:lvl w:ilvl="3" w:tplc="5DA2A3F0">
      <w:start w:val="1"/>
      <w:numFmt w:val="bullet"/>
      <w:lvlText w:val=""/>
      <w:lvlJc w:val="left"/>
      <w:pPr>
        <w:ind w:left="2880" w:hanging="360"/>
      </w:pPr>
      <w:rPr>
        <w:rFonts w:ascii="Symbol" w:hAnsi="Symbol" w:hint="default"/>
      </w:rPr>
    </w:lvl>
    <w:lvl w:ilvl="4" w:tplc="DE920AE2">
      <w:start w:val="1"/>
      <w:numFmt w:val="bullet"/>
      <w:lvlText w:val="o"/>
      <w:lvlJc w:val="left"/>
      <w:pPr>
        <w:ind w:left="3600" w:hanging="360"/>
      </w:pPr>
      <w:rPr>
        <w:rFonts w:ascii="Courier New" w:hAnsi="Courier New" w:hint="default"/>
      </w:rPr>
    </w:lvl>
    <w:lvl w:ilvl="5" w:tplc="E318D3AC">
      <w:start w:val="1"/>
      <w:numFmt w:val="bullet"/>
      <w:lvlText w:val=""/>
      <w:lvlJc w:val="left"/>
      <w:pPr>
        <w:ind w:left="4320" w:hanging="360"/>
      </w:pPr>
      <w:rPr>
        <w:rFonts w:ascii="Wingdings" w:hAnsi="Wingdings" w:hint="default"/>
      </w:rPr>
    </w:lvl>
    <w:lvl w:ilvl="6" w:tplc="0B5C256C">
      <w:start w:val="1"/>
      <w:numFmt w:val="bullet"/>
      <w:lvlText w:val=""/>
      <w:lvlJc w:val="left"/>
      <w:pPr>
        <w:ind w:left="5040" w:hanging="360"/>
      </w:pPr>
      <w:rPr>
        <w:rFonts w:ascii="Symbol" w:hAnsi="Symbol" w:hint="default"/>
      </w:rPr>
    </w:lvl>
    <w:lvl w:ilvl="7" w:tplc="F0908D7C">
      <w:start w:val="1"/>
      <w:numFmt w:val="bullet"/>
      <w:lvlText w:val="o"/>
      <w:lvlJc w:val="left"/>
      <w:pPr>
        <w:ind w:left="5760" w:hanging="360"/>
      </w:pPr>
      <w:rPr>
        <w:rFonts w:ascii="Courier New" w:hAnsi="Courier New" w:hint="default"/>
      </w:rPr>
    </w:lvl>
    <w:lvl w:ilvl="8" w:tplc="484855C6">
      <w:start w:val="1"/>
      <w:numFmt w:val="bullet"/>
      <w:lvlText w:val=""/>
      <w:lvlJc w:val="left"/>
      <w:pPr>
        <w:ind w:left="6480" w:hanging="360"/>
      </w:pPr>
      <w:rPr>
        <w:rFonts w:ascii="Wingdings" w:hAnsi="Wingdings" w:hint="default"/>
      </w:rPr>
    </w:lvl>
  </w:abstractNum>
  <w:num w:numId="1" w16cid:durableId="2130855256">
    <w:abstractNumId w:val="9"/>
  </w:num>
  <w:num w:numId="2" w16cid:durableId="1452239898">
    <w:abstractNumId w:val="34"/>
  </w:num>
  <w:num w:numId="3" w16cid:durableId="1732997282">
    <w:abstractNumId w:val="17"/>
  </w:num>
  <w:num w:numId="4" w16cid:durableId="1631127524">
    <w:abstractNumId w:val="8"/>
  </w:num>
  <w:num w:numId="5" w16cid:durableId="953365024">
    <w:abstractNumId w:val="39"/>
  </w:num>
  <w:num w:numId="6" w16cid:durableId="1024788086">
    <w:abstractNumId w:val="14"/>
  </w:num>
  <w:num w:numId="7" w16cid:durableId="369646528">
    <w:abstractNumId w:val="29"/>
  </w:num>
  <w:num w:numId="8" w16cid:durableId="9241521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757777">
    <w:abstractNumId w:val="35"/>
  </w:num>
  <w:num w:numId="10" w16cid:durableId="1169903543">
    <w:abstractNumId w:val="0"/>
  </w:num>
  <w:num w:numId="11" w16cid:durableId="1964580491">
    <w:abstractNumId w:val="33"/>
  </w:num>
  <w:num w:numId="12" w16cid:durableId="1639921733">
    <w:abstractNumId w:val="20"/>
  </w:num>
  <w:num w:numId="13" w16cid:durableId="1876775793">
    <w:abstractNumId w:val="10"/>
  </w:num>
  <w:num w:numId="14" w16cid:durableId="267739272">
    <w:abstractNumId w:val="4"/>
  </w:num>
  <w:num w:numId="15" w16cid:durableId="339161078">
    <w:abstractNumId w:val="23"/>
  </w:num>
  <w:num w:numId="16" w16cid:durableId="2042438886">
    <w:abstractNumId w:val="30"/>
  </w:num>
  <w:num w:numId="17" w16cid:durableId="901214607">
    <w:abstractNumId w:val="3"/>
  </w:num>
  <w:num w:numId="18" w16cid:durableId="2126920912">
    <w:abstractNumId w:val="2"/>
  </w:num>
  <w:num w:numId="19" w16cid:durableId="555046504">
    <w:abstractNumId w:val="31"/>
  </w:num>
  <w:num w:numId="20" w16cid:durableId="1343894503">
    <w:abstractNumId w:val="21"/>
  </w:num>
  <w:num w:numId="21" w16cid:durableId="1499661437">
    <w:abstractNumId w:val="18"/>
  </w:num>
  <w:num w:numId="22" w16cid:durableId="937327649">
    <w:abstractNumId w:val="13"/>
  </w:num>
  <w:num w:numId="23" w16cid:durableId="1394507452">
    <w:abstractNumId w:val="12"/>
  </w:num>
  <w:num w:numId="24" w16cid:durableId="1841002261">
    <w:abstractNumId w:val="19"/>
  </w:num>
  <w:num w:numId="25" w16cid:durableId="211306292">
    <w:abstractNumId w:val="1"/>
  </w:num>
  <w:num w:numId="26" w16cid:durableId="1250849772">
    <w:abstractNumId w:val="37"/>
  </w:num>
  <w:num w:numId="27" w16cid:durableId="1129667321">
    <w:abstractNumId w:val="38"/>
  </w:num>
  <w:num w:numId="28" w16cid:durableId="1437945176">
    <w:abstractNumId w:val="26"/>
  </w:num>
  <w:num w:numId="29" w16cid:durableId="436100137">
    <w:abstractNumId w:val="11"/>
  </w:num>
  <w:num w:numId="30" w16cid:durableId="636761487">
    <w:abstractNumId w:val="27"/>
  </w:num>
  <w:num w:numId="31" w16cid:durableId="1820001703">
    <w:abstractNumId w:val="28"/>
  </w:num>
  <w:num w:numId="32" w16cid:durableId="715348416">
    <w:abstractNumId w:val="36"/>
  </w:num>
  <w:num w:numId="33" w16cid:durableId="934172632">
    <w:abstractNumId w:val="22"/>
  </w:num>
  <w:num w:numId="34" w16cid:durableId="1628315429">
    <w:abstractNumId w:val="16"/>
  </w:num>
  <w:num w:numId="35" w16cid:durableId="1779988668">
    <w:abstractNumId w:val="32"/>
  </w:num>
  <w:num w:numId="36" w16cid:durableId="2002730071">
    <w:abstractNumId w:val="7"/>
  </w:num>
  <w:num w:numId="37" w16cid:durableId="2058777829">
    <w:abstractNumId w:val="5"/>
  </w:num>
  <w:num w:numId="38" w16cid:durableId="1519007772">
    <w:abstractNumId w:val="15"/>
  </w:num>
  <w:num w:numId="39" w16cid:durableId="1237587470">
    <w:abstractNumId w:val="24"/>
  </w:num>
  <w:num w:numId="40" w16cid:durableId="2394894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A4"/>
    <w:rsid w:val="000008EA"/>
    <w:rsid w:val="00002B0C"/>
    <w:rsid w:val="000036F6"/>
    <w:rsid w:val="00011A7A"/>
    <w:rsid w:val="00020251"/>
    <w:rsid w:val="00030A5C"/>
    <w:rsid w:val="00031587"/>
    <w:rsid w:val="000363A9"/>
    <w:rsid w:val="00036F1E"/>
    <w:rsid w:val="00037113"/>
    <w:rsid w:val="00041406"/>
    <w:rsid w:val="00043C79"/>
    <w:rsid w:val="00045181"/>
    <w:rsid w:val="000500A6"/>
    <w:rsid w:val="000573D4"/>
    <w:rsid w:val="00070C3D"/>
    <w:rsid w:val="00073EF7"/>
    <w:rsid w:val="0008157F"/>
    <w:rsid w:val="000825EA"/>
    <w:rsid w:val="00085E59"/>
    <w:rsid w:val="00094F92"/>
    <w:rsid w:val="000A20E4"/>
    <w:rsid w:val="000A2510"/>
    <w:rsid w:val="000A5B86"/>
    <w:rsid w:val="000A5B9F"/>
    <w:rsid w:val="000A6E66"/>
    <w:rsid w:val="000C2A36"/>
    <w:rsid w:val="000C4B21"/>
    <w:rsid w:val="000E54EB"/>
    <w:rsid w:val="000E6AD4"/>
    <w:rsid w:val="000E6F65"/>
    <w:rsid w:val="000E6FAF"/>
    <w:rsid w:val="000E75D9"/>
    <w:rsid w:val="000F118B"/>
    <w:rsid w:val="000F260B"/>
    <w:rsid w:val="000F673D"/>
    <w:rsid w:val="00104080"/>
    <w:rsid w:val="00104F5D"/>
    <w:rsid w:val="00105DBE"/>
    <w:rsid w:val="001134E0"/>
    <w:rsid w:val="00116A7B"/>
    <w:rsid w:val="00120CA0"/>
    <w:rsid w:val="001354B8"/>
    <w:rsid w:val="00136C36"/>
    <w:rsid w:val="00143433"/>
    <w:rsid w:val="001454D8"/>
    <w:rsid w:val="00146290"/>
    <w:rsid w:val="0016244C"/>
    <w:rsid w:val="00165529"/>
    <w:rsid w:val="001714C3"/>
    <w:rsid w:val="00171916"/>
    <w:rsid w:val="00172101"/>
    <w:rsid w:val="0017291C"/>
    <w:rsid w:val="001745AB"/>
    <w:rsid w:val="00175400"/>
    <w:rsid w:val="00181257"/>
    <w:rsid w:val="0019045F"/>
    <w:rsid w:val="001921B3"/>
    <w:rsid w:val="0019257A"/>
    <w:rsid w:val="001A487C"/>
    <w:rsid w:val="001A4FDA"/>
    <w:rsid w:val="001B0497"/>
    <w:rsid w:val="001B16C2"/>
    <w:rsid w:val="001B50E6"/>
    <w:rsid w:val="001B55A4"/>
    <w:rsid w:val="001B64A6"/>
    <w:rsid w:val="001C0264"/>
    <w:rsid w:val="001C19B4"/>
    <w:rsid w:val="001C2BDF"/>
    <w:rsid w:val="001E0898"/>
    <w:rsid w:val="001E1C18"/>
    <w:rsid w:val="001E2FB0"/>
    <w:rsid w:val="001E44FE"/>
    <w:rsid w:val="001F4DC6"/>
    <w:rsid w:val="001F666B"/>
    <w:rsid w:val="002070B5"/>
    <w:rsid w:val="00213F59"/>
    <w:rsid w:val="0021755A"/>
    <w:rsid w:val="002273E7"/>
    <w:rsid w:val="00231573"/>
    <w:rsid w:val="00233497"/>
    <w:rsid w:val="0023774E"/>
    <w:rsid w:val="0024037F"/>
    <w:rsid w:val="0025123D"/>
    <w:rsid w:val="00265AD6"/>
    <w:rsid w:val="00273E64"/>
    <w:rsid w:val="002826AD"/>
    <w:rsid w:val="00283061"/>
    <w:rsid w:val="002925DE"/>
    <w:rsid w:val="002948CB"/>
    <w:rsid w:val="00297668"/>
    <w:rsid w:val="002B26DF"/>
    <w:rsid w:val="002B694A"/>
    <w:rsid w:val="002D074C"/>
    <w:rsid w:val="002D39D5"/>
    <w:rsid w:val="002D4310"/>
    <w:rsid w:val="002D4F48"/>
    <w:rsid w:val="002E2236"/>
    <w:rsid w:val="002F6342"/>
    <w:rsid w:val="00311690"/>
    <w:rsid w:val="00313589"/>
    <w:rsid w:val="003142C8"/>
    <w:rsid w:val="00327BFA"/>
    <w:rsid w:val="0034010A"/>
    <w:rsid w:val="00340A16"/>
    <w:rsid w:val="00343F9D"/>
    <w:rsid w:val="003450EF"/>
    <w:rsid w:val="00346BC5"/>
    <w:rsid w:val="00353C4D"/>
    <w:rsid w:val="00361C47"/>
    <w:rsid w:val="0036791F"/>
    <w:rsid w:val="003714B7"/>
    <w:rsid w:val="0037188A"/>
    <w:rsid w:val="00374407"/>
    <w:rsid w:val="00392232"/>
    <w:rsid w:val="003944BA"/>
    <w:rsid w:val="003953B2"/>
    <w:rsid w:val="003A019C"/>
    <w:rsid w:val="003A5B0C"/>
    <w:rsid w:val="003B0B77"/>
    <w:rsid w:val="003B3623"/>
    <w:rsid w:val="003B5E9F"/>
    <w:rsid w:val="003B73DE"/>
    <w:rsid w:val="003B74F7"/>
    <w:rsid w:val="003C0609"/>
    <w:rsid w:val="003C3D6C"/>
    <w:rsid w:val="003D2729"/>
    <w:rsid w:val="003E51FE"/>
    <w:rsid w:val="003F1DCE"/>
    <w:rsid w:val="003F35BC"/>
    <w:rsid w:val="003F4A84"/>
    <w:rsid w:val="00402F0B"/>
    <w:rsid w:val="0040348B"/>
    <w:rsid w:val="004054FB"/>
    <w:rsid w:val="00405E55"/>
    <w:rsid w:val="00405F8D"/>
    <w:rsid w:val="004116E5"/>
    <w:rsid w:val="004137EB"/>
    <w:rsid w:val="004219DE"/>
    <w:rsid w:val="00426781"/>
    <w:rsid w:val="00426975"/>
    <w:rsid w:val="004277B2"/>
    <w:rsid w:val="00433128"/>
    <w:rsid w:val="00443773"/>
    <w:rsid w:val="0044758B"/>
    <w:rsid w:val="0045460F"/>
    <w:rsid w:val="0045483F"/>
    <w:rsid w:val="0045581A"/>
    <w:rsid w:val="00456E1B"/>
    <w:rsid w:val="00460B7B"/>
    <w:rsid w:val="00466CA4"/>
    <w:rsid w:val="004712EF"/>
    <w:rsid w:val="004746D4"/>
    <w:rsid w:val="00490001"/>
    <w:rsid w:val="004A1D9B"/>
    <w:rsid w:val="004B2D3F"/>
    <w:rsid w:val="004B3772"/>
    <w:rsid w:val="004B4F7E"/>
    <w:rsid w:val="004B5E5F"/>
    <w:rsid w:val="004C3609"/>
    <w:rsid w:val="004C44FD"/>
    <w:rsid w:val="004D3746"/>
    <w:rsid w:val="004D3A77"/>
    <w:rsid w:val="004F1165"/>
    <w:rsid w:val="004F4424"/>
    <w:rsid w:val="004F475B"/>
    <w:rsid w:val="004F688D"/>
    <w:rsid w:val="004F7093"/>
    <w:rsid w:val="0050542E"/>
    <w:rsid w:val="00506291"/>
    <w:rsid w:val="005079C4"/>
    <w:rsid w:val="00515A91"/>
    <w:rsid w:val="005275D4"/>
    <w:rsid w:val="0052769E"/>
    <w:rsid w:val="00531BDD"/>
    <w:rsid w:val="00533F63"/>
    <w:rsid w:val="005352E1"/>
    <w:rsid w:val="005411C2"/>
    <w:rsid w:val="00546190"/>
    <w:rsid w:val="005470FF"/>
    <w:rsid w:val="0055164C"/>
    <w:rsid w:val="005518B7"/>
    <w:rsid w:val="00552CE9"/>
    <w:rsid w:val="005572C7"/>
    <w:rsid w:val="00561A6F"/>
    <w:rsid w:val="00563360"/>
    <w:rsid w:val="00564428"/>
    <w:rsid w:val="00564F4D"/>
    <w:rsid w:val="00567090"/>
    <w:rsid w:val="00567216"/>
    <w:rsid w:val="00570DC8"/>
    <w:rsid w:val="005777B8"/>
    <w:rsid w:val="00580E67"/>
    <w:rsid w:val="00581167"/>
    <w:rsid w:val="00586B9B"/>
    <w:rsid w:val="0058735F"/>
    <w:rsid w:val="0059575D"/>
    <w:rsid w:val="005B438E"/>
    <w:rsid w:val="005B4A2D"/>
    <w:rsid w:val="005B5032"/>
    <w:rsid w:val="005B65D2"/>
    <w:rsid w:val="005B6704"/>
    <w:rsid w:val="005C25CD"/>
    <w:rsid w:val="005C4BB8"/>
    <w:rsid w:val="005C5DE0"/>
    <w:rsid w:val="005C6FF8"/>
    <w:rsid w:val="005D1140"/>
    <w:rsid w:val="005D6C3F"/>
    <w:rsid w:val="005E03E1"/>
    <w:rsid w:val="005E0644"/>
    <w:rsid w:val="005E2925"/>
    <w:rsid w:val="005F3059"/>
    <w:rsid w:val="005F4178"/>
    <w:rsid w:val="005F546E"/>
    <w:rsid w:val="006000A7"/>
    <w:rsid w:val="00636374"/>
    <w:rsid w:val="0063762C"/>
    <w:rsid w:val="0064185D"/>
    <w:rsid w:val="00641916"/>
    <w:rsid w:val="0064386C"/>
    <w:rsid w:val="00643A55"/>
    <w:rsid w:val="006505BF"/>
    <w:rsid w:val="00652EE8"/>
    <w:rsid w:val="00660576"/>
    <w:rsid w:val="006710C0"/>
    <w:rsid w:val="006737B6"/>
    <w:rsid w:val="006744BE"/>
    <w:rsid w:val="00687A25"/>
    <w:rsid w:val="0069635D"/>
    <w:rsid w:val="006A09A7"/>
    <w:rsid w:val="006A15D1"/>
    <w:rsid w:val="006A1852"/>
    <w:rsid w:val="006A20E0"/>
    <w:rsid w:val="006A2D1E"/>
    <w:rsid w:val="006A3DD7"/>
    <w:rsid w:val="006A4753"/>
    <w:rsid w:val="006B3F99"/>
    <w:rsid w:val="006C1EF8"/>
    <w:rsid w:val="006C5076"/>
    <w:rsid w:val="006C6D27"/>
    <w:rsid w:val="006D0B80"/>
    <w:rsid w:val="006D5809"/>
    <w:rsid w:val="006E2D00"/>
    <w:rsid w:val="006E5289"/>
    <w:rsid w:val="006E544E"/>
    <w:rsid w:val="006F6E65"/>
    <w:rsid w:val="006F77D5"/>
    <w:rsid w:val="00701B35"/>
    <w:rsid w:val="007025C8"/>
    <w:rsid w:val="0070327B"/>
    <w:rsid w:val="00703B98"/>
    <w:rsid w:val="00710C18"/>
    <w:rsid w:val="00712F45"/>
    <w:rsid w:val="0071518D"/>
    <w:rsid w:val="00717DA7"/>
    <w:rsid w:val="007339D7"/>
    <w:rsid w:val="007339EA"/>
    <w:rsid w:val="007372D3"/>
    <w:rsid w:val="0074334B"/>
    <w:rsid w:val="00750C89"/>
    <w:rsid w:val="00752B23"/>
    <w:rsid w:val="007538EF"/>
    <w:rsid w:val="00753A9E"/>
    <w:rsid w:val="0075687D"/>
    <w:rsid w:val="00757D7F"/>
    <w:rsid w:val="00764201"/>
    <w:rsid w:val="00780603"/>
    <w:rsid w:val="00782274"/>
    <w:rsid w:val="007853E0"/>
    <w:rsid w:val="00787D17"/>
    <w:rsid w:val="007937DF"/>
    <w:rsid w:val="00795DCF"/>
    <w:rsid w:val="00796055"/>
    <w:rsid w:val="0079705D"/>
    <w:rsid w:val="007A1F6C"/>
    <w:rsid w:val="007B05EE"/>
    <w:rsid w:val="007B4BC6"/>
    <w:rsid w:val="007C1A02"/>
    <w:rsid w:val="007C3C59"/>
    <w:rsid w:val="007D6334"/>
    <w:rsid w:val="007E095C"/>
    <w:rsid w:val="007F4CDD"/>
    <w:rsid w:val="007F572C"/>
    <w:rsid w:val="008026AC"/>
    <w:rsid w:val="008033D3"/>
    <w:rsid w:val="008148CF"/>
    <w:rsid w:val="00822972"/>
    <w:rsid w:val="0082371C"/>
    <w:rsid w:val="00823F02"/>
    <w:rsid w:val="00824E14"/>
    <w:rsid w:val="00826860"/>
    <w:rsid w:val="008275BB"/>
    <w:rsid w:val="0083641D"/>
    <w:rsid w:val="00845259"/>
    <w:rsid w:val="00846EF7"/>
    <w:rsid w:val="00847EAB"/>
    <w:rsid w:val="00853431"/>
    <w:rsid w:val="00857DD0"/>
    <w:rsid w:val="008613BE"/>
    <w:rsid w:val="00863132"/>
    <w:rsid w:val="00865FAF"/>
    <w:rsid w:val="0087581F"/>
    <w:rsid w:val="00875EFF"/>
    <w:rsid w:val="00877666"/>
    <w:rsid w:val="00877898"/>
    <w:rsid w:val="0089026B"/>
    <w:rsid w:val="00894873"/>
    <w:rsid w:val="008A7301"/>
    <w:rsid w:val="008B0E31"/>
    <w:rsid w:val="008B1378"/>
    <w:rsid w:val="008B19D3"/>
    <w:rsid w:val="008B4B80"/>
    <w:rsid w:val="008C5E8C"/>
    <w:rsid w:val="008C7499"/>
    <w:rsid w:val="008D0FBB"/>
    <w:rsid w:val="008D1706"/>
    <w:rsid w:val="008E4BCC"/>
    <w:rsid w:val="008F11C5"/>
    <w:rsid w:val="008F710E"/>
    <w:rsid w:val="00900845"/>
    <w:rsid w:val="00911254"/>
    <w:rsid w:val="00913FE5"/>
    <w:rsid w:val="0092355E"/>
    <w:rsid w:val="009271C1"/>
    <w:rsid w:val="00940FB0"/>
    <w:rsid w:val="00947B62"/>
    <w:rsid w:val="00951EFB"/>
    <w:rsid w:val="00954650"/>
    <w:rsid w:val="009549B2"/>
    <w:rsid w:val="00956C50"/>
    <w:rsid w:val="00960A1B"/>
    <w:rsid w:val="00975654"/>
    <w:rsid w:val="00983379"/>
    <w:rsid w:val="00985F81"/>
    <w:rsid w:val="00993DAA"/>
    <w:rsid w:val="00995815"/>
    <w:rsid w:val="009A402A"/>
    <w:rsid w:val="009A4C2B"/>
    <w:rsid w:val="009B7FB7"/>
    <w:rsid w:val="009C0EC2"/>
    <w:rsid w:val="009C3E2E"/>
    <w:rsid w:val="009D267D"/>
    <w:rsid w:val="009D2973"/>
    <w:rsid w:val="009D5206"/>
    <w:rsid w:val="009D59C9"/>
    <w:rsid w:val="009D5B76"/>
    <w:rsid w:val="009F171A"/>
    <w:rsid w:val="00A03D70"/>
    <w:rsid w:val="00A12221"/>
    <w:rsid w:val="00A15DC4"/>
    <w:rsid w:val="00A25805"/>
    <w:rsid w:val="00A25865"/>
    <w:rsid w:val="00A25D3B"/>
    <w:rsid w:val="00A349D6"/>
    <w:rsid w:val="00A40407"/>
    <w:rsid w:val="00A41385"/>
    <w:rsid w:val="00A42464"/>
    <w:rsid w:val="00A43F57"/>
    <w:rsid w:val="00A45650"/>
    <w:rsid w:val="00A473EF"/>
    <w:rsid w:val="00A53EED"/>
    <w:rsid w:val="00A62647"/>
    <w:rsid w:val="00A633C4"/>
    <w:rsid w:val="00A6648A"/>
    <w:rsid w:val="00A71456"/>
    <w:rsid w:val="00A82936"/>
    <w:rsid w:val="00A854EC"/>
    <w:rsid w:val="00A87884"/>
    <w:rsid w:val="00A912C7"/>
    <w:rsid w:val="00A9173E"/>
    <w:rsid w:val="00A932EE"/>
    <w:rsid w:val="00A97997"/>
    <w:rsid w:val="00AA5A62"/>
    <w:rsid w:val="00AC37CE"/>
    <w:rsid w:val="00AD22BA"/>
    <w:rsid w:val="00AD50C3"/>
    <w:rsid w:val="00AE51F3"/>
    <w:rsid w:val="00AE7404"/>
    <w:rsid w:val="00B02CB7"/>
    <w:rsid w:val="00B02E31"/>
    <w:rsid w:val="00B055A8"/>
    <w:rsid w:val="00B05836"/>
    <w:rsid w:val="00B0718C"/>
    <w:rsid w:val="00B15285"/>
    <w:rsid w:val="00B16C71"/>
    <w:rsid w:val="00B2116E"/>
    <w:rsid w:val="00B23069"/>
    <w:rsid w:val="00B2746A"/>
    <w:rsid w:val="00B31C10"/>
    <w:rsid w:val="00B33B6B"/>
    <w:rsid w:val="00B355FB"/>
    <w:rsid w:val="00B35F1D"/>
    <w:rsid w:val="00B42A79"/>
    <w:rsid w:val="00B562A6"/>
    <w:rsid w:val="00B67B2F"/>
    <w:rsid w:val="00B70AE9"/>
    <w:rsid w:val="00B72929"/>
    <w:rsid w:val="00B83F15"/>
    <w:rsid w:val="00B91732"/>
    <w:rsid w:val="00B96E06"/>
    <w:rsid w:val="00BA0B94"/>
    <w:rsid w:val="00BA518C"/>
    <w:rsid w:val="00BB0609"/>
    <w:rsid w:val="00BC3651"/>
    <w:rsid w:val="00BC5107"/>
    <w:rsid w:val="00BD067D"/>
    <w:rsid w:val="00BD450B"/>
    <w:rsid w:val="00BD5CA7"/>
    <w:rsid w:val="00BD65C0"/>
    <w:rsid w:val="00BE353D"/>
    <w:rsid w:val="00BF0FE1"/>
    <w:rsid w:val="00BF617C"/>
    <w:rsid w:val="00BF7938"/>
    <w:rsid w:val="00C04727"/>
    <w:rsid w:val="00C13790"/>
    <w:rsid w:val="00C15DBA"/>
    <w:rsid w:val="00C33697"/>
    <w:rsid w:val="00C33FBA"/>
    <w:rsid w:val="00C416F7"/>
    <w:rsid w:val="00C459A0"/>
    <w:rsid w:val="00C527E0"/>
    <w:rsid w:val="00C5718C"/>
    <w:rsid w:val="00C61D92"/>
    <w:rsid w:val="00C64405"/>
    <w:rsid w:val="00C65C2B"/>
    <w:rsid w:val="00C70A75"/>
    <w:rsid w:val="00C75791"/>
    <w:rsid w:val="00C8341D"/>
    <w:rsid w:val="00C87E3A"/>
    <w:rsid w:val="00C91EED"/>
    <w:rsid w:val="00C92D1B"/>
    <w:rsid w:val="00C94FAB"/>
    <w:rsid w:val="00C9515B"/>
    <w:rsid w:val="00CA0535"/>
    <w:rsid w:val="00CA3284"/>
    <w:rsid w:val="00CA4E7B"/>
    <w:rsid w:val="00CA66CD"/>
    <w:rsid w:val="00CB12DA"/>
    <w:rsid w:val="00CB285B"/>
    <w:rsid w:val="00CB7231"/>
    <w:rsid w:val="00CC015F"/>
    <w:rsid w:val="00CD3E9E"/>
    <w:rsid w:val="00CD63CE"/>
    <w:rsid w:val="00CE0D98"/>
    <w:rsid w:val="00CE6079"/>
    <w:rsid w:val="00CE7323"/>
    <w:rsid w:val="00CF1350"/>
    <w:rsid w:val="00CF5900"/>
    <w:rsid w:val="00CF5FCA"/>
    <w:rsid w:val="00D04A31"/>
    <w:rsid w:val="00D075C6"/>
    <w:rsid w:val="00D11F02"/>
    <w:rsid w:val="00D13630"/>
    <w:rsid w:val="00D146B5"/>
    <w:rsid w:val="00D16FE0"/>
    <w:rsid w:val="00D21AD8"/>
    <w:rsid w:val="00D278E5"/>
    <w:rsid w:val="00D360E1"/>
    <w:rsid w:val="00D37FB3"/>
    <w:rsid w:val="00D42629"/>
    <w:rsid w:val="00D45F17"/>
    <w:rsid w:val="00D572F7"/>
    <w:rsid w:val="00D6153C"/>
    <w:rsid w:val="00D8129C"/>
    <w:rsid w:val="00D813C4"/>
    <w:rsid w:val="00D919C6"/>
    <w:rsid w:val="00D91AA3"/>
    <w:rsid w:val="00D9265C"/>
    <w:rsid w:val="00D92E11"/>
    <w:rsid w:val="00D95F74"/>
    <w:rsid w:val="00D96C84"/>
    <w:rsid w:val="00D97E82"/>
    <w:rsid w:val="00DA0A65"/>
    <w:rsid w:val="00DA0DF0"/>
    <w:rsid w:val="00DA14FC"/>
    <w:rsid w:val="00DB102F"/>
    <w:rsid w:val="00DB3004"/>
    <w:rsid w:val="00DB7A8B"/>
    <w:rsid w:val="00DC23FF"/>
    <w:rsid w:val="00DC4A27"/>
    <w:rsid w:val="00DC77A9"/>
    <w:rsid w:val="00DCB0B1"/>
    <w:rsid w:val="00DD1A48"/>
    <w:rsid w:val="00DE7AC3"/>
    <w:rsid w:val="00E07449"/>
    <w:rsid w:val="00E14F9B"/>
    <w:rsid w:val="00E173A2"/>
    <w:rsid w:val="00E22E17"/>
    <w:rsid w:val="00E25146"/>
    <w:rsid w:val="00E26EA8"/>
    <w:rsid w:val="00E34E6D"/>
    <w:rsid w:val="00E359D5"/>
    <w:rsid w:val="00E36DAB"/>
    <w:rsid w:val="00E41473"/>
    <w:rsid w:val="00E46A11"/>
    <w:rsid w:val="00E6441B"/>
    <w:rsid w:val="00E707B0"/>
    <w:rsid w:val="00E72637"/>
    <w:rsid w:val="00E7596B"/>
    <w:rsid w:val="00E77130"/>
    <w:rsid w:val="00E83761"/>
    <w:rsid w:val="00E847E5"/>
    <w:rsid w:val="00E861DB"/>
    <w:rsid w:val="00E93D12"/>
    <w:rsid w:val="00EA0DAB"/>
    <w:rsid w:val="00EA16BB"/>
    <w:rsid w:val="00EA6E70"/>
    <w:rsid w:val="00EB6082"/>
    <w:rsid w:val="00ED4228"/>
    <w:rsid w:val="00EE1C89"/>
    <w:rsid w:val="00EE3DF5"/>
    <w:rsid w:val="00EE40C1"/>
    <w:rsid w:val="00EE5968"/>
    <w:rsid w:val="00F11346"/>
    <w:rsid w:val="00F125F4"/>
    <w:rsid w:val="00F139C7"/>
    <w:rsid w:val="00F1432B"/>
    <w:rsid w:val="00F2459C"/>
    <w:rsid w:val="00F25B95"/>
    <w:rsid w:val="00F40A80"/>
    <w:rsid w:val="00F40B8E"/>
    <w:rsid w:val="00F41ABF"/>
    <w:rsid w:val="00F446D1"/>
    <w:rsid w:val="00F44C35"/>
    <w:rsid w:val="00F613C2"/>
    <w:rsid w:val="00F61500"/>
    <w:rsid w:val="00F6568C"/>
    <w:rsid w:val="00F66820"/>
    <w:rsid w:val="00F70CC0"/>
    <w:rsid w:val="00F714C6"/>
    <w:rsid w:val="00F77F45"/>
    <w:rsid w:val="00F82231"/>
    <w:rsid w:val="00F82834"/>
    <w:rsid w:val="00F82DE3"/>
    <w:rsid w:val="00F84661"/>
    <w:rsid w:val="00F861C2"/>
    <w:rsid w:val="00F943CC"/>
    <w:rsid w:val="00F961AE"/>
    <w:rsid w:val="00FA39A3"/>
    <w:rsid w:val="00FA5117"/>
    <w:rsid w:val="00FB30B7"/>
    <w:rsid w:val="00FC3773"/>
    <w:rsid w:val="00FC40A2"/>
    <w:rsid w:val="00FC5CF8"/>
    <w:rsid w:val="00FD5DB2"/>
    <w:rsid w:val="00FE10C6"/>
    <w:rsid w:val="00FE27DD"/>
    <w:rsid w:val="00FE5F57"/>
    <w:rsid w:val="00FF03BF"/>
    <w:rsid w:val="00FF0CD9"/>
    <w:rsid w:val="00FF2A1B"/>
    <w:rsid w:val="00FF6CDA"/>
    <w:rsid w:val="0146898C"/>
    <w:rsid w:val="01E6BB15"/>
    <w:rsid w:val="020790FF"/>
    <w:rsid w:val="02EC1E0B"/>
    <w:rsid w:val="03485686"/>
    <w:rsid w:val="03B50C12"/>
    <w:rsid w:val="03EBF033"/>
    <w:rsid w:val="03F3A43C"/>
    <w:rsid w:val="042A450D"/>
    <w:rsid w:val="04581972"/>
    <w:rsid w:val="04AFACF9"/>
    <w:rsid w:val="04B2E57E"/>
    <w:rsid w:val="05180B59"/>
    <w:rsid w:val="05385F77"/>
    <w:rsid w:val="05AE9870"/>
    <w:rsid w:val="0611BBF3"/>
    <w:rsid w:val="06893F5A"/>
    <w:rsid w:val="06F4B9B8"/>
    <w:rsid w:val="07F09B7B"/>
    <w:rsid w:val="081EB82A"/>
    <w:rsid w:val="08907A1F"/>
    <w:rsid w:val="08BD9A9C"/>
    <w:rsid w:val="08E4EBEB"/>
    <w:rsid w:val="093DEB99"/>
    <w:rsid w:val="095E0247"/>
    <w:rsid w:val="09E1ECD8"/>
    <w:rsid w:val="0A564536"/>
    <w:rsid w:val="0A8959E7"/>
    <w:rsid w:val="0A9373DF"/>
    <w:rsid w:val="0A9AD079"/>
    <w:rsid w:val="0AFD8C39"/>
    <w:rsid w:val="0B001E20"/>
    <w:rsid w:val="0B83A5F2"/>
    <w:rsid w:val="0B8792D6"/>
    <w:rsid w:val="0BBF9C51"/>
    <w:rsid w:val="0C7EB099"/>
    <w:rsid w:val="0CA57C16"/>
    <w:rsid w:val="0D5EE933"/>
    <w:rsid w:val="0D9D9791"/>
    <w:rsid w:val="0E14AAFE"/>
    <w:rsid w:val="0E365E43"/>
    <w:rsid w:val="0EA4EFDC"/>
    <w:rsid w:val="0F3081D0"/>
    <w:rsid w:val="0FA73807"/>
    <w:rsid w:val="0FC3717B"/>
    <w:rsid w:val="100A05B9"/>
    <w:rsid w:val="100A590D"/>
    <w:rsid w:val="10416E10"/>
    <w:rsid w:val="10D94A5B"/>
    <w:rsid w:val="10EA7BE6"/>
    <w:rsid w:val="1100DD25"/>
    <w:rsid w:val="113FB4F2"/>
    <w:rsid w:val="11430868"/>
    <w:rsid w:val="11874CF8"/>
    <w:rsid w:val="11AD660B"/>
    <w:rsid w:val="11E86034"/>
    <w:rsid w:val="123F03F3"/>
    <w:rsid w:val="12729002"/>
    <w:rsid w:val="1285DF10"/>
    <w:rsid w:val="1343701E"/>
    <w:rsid w:val="13480A0B"/>
    <w:rsid w:val="137E7456"/>
    <w:rsid w:val="1441B2BF"/>
    <w:rsid w:val="150D5FA2"/>
    <w:rsid w:val="158274C5"/>
    <w:rsid w:val="15B3C6A9"/>
    <w:rsid w:val="15C6E938"/>
    <w:rsid w:val="160752AF"/>
    <w:rsid w:val="166FA579"/>
    <w:rsid w:val="16757526"/>
    <w:rsid w:val="16F1342A"/>
    <w:rsid w:val="176B99E0"/>
    <w:rsid w:val="1799A335"/>
    <w:rsid w:val="17EEF8E6"/>
    <w:rsid w:val="185D2CE2"/>
    <w:rsid w:val="198235E3"/>
    <w:rsid w:val="199F7313"/>
    <w:rsid w:val="1A210EC4"/>
    <w:rsid w:val="1B28382D"/>
    <w:rsid w:val="1B8A009D"/>
    <w:rsid w:val="1C693BF0"/>
    <w:rsid w:val="1CCAA3AC"/>
    <w:rsid w:val="1D0FC4C7"/>
    <w:rsid w:val="1D4F04A0"/>
    <w:rsid w:val="1DB0DF98"/>
    <w:rsid w:val="1DE0A88D"/>
    <w:rsid w:val="1E2ABF88"/>
    <w:rsid w:val="1E8B36DE"/>
    <w:rsid w:val="1F22DC4A"/>
    <w:rsid w:val="1F2C2927"/>
    <w:rsid w:val="1F36201A"/>
    <w:rsid w:val="1F900189"/>
    <w:rsid w:val="20088549"/>
    <w:rsid w:val="20156823"/>
    <w:rsid w:val="202A798A"/>
    <w:rsid w:val="20412628"/>
    <w:rsid w:val="2099430C"/>
    <w:rsid w:val="209B2AC4"/>
    <w:rsid w:val="20BB7C2E"/>
    <w:rsid w:val="20BE022B"/>
    <w:rsid w:val="20D2A3D1"/>
    <w:rsid w:val="20D6D5C9"/>
    <w:rsid w:val="2118AB99"/>
    <w:rsid w:val="212407FE"/>
    <w:rsid w:val="21416C7B"/>
    <w:rsid w:val="2142C318"/>
    <w:rsid w:val="2143BC19"/>
    <w:rsid w:val="2171646B"/>
    <w:rsid w:val="21B13884"/>
    <w:rsid w:val="21F01777"/>
    <w:rsid w:val="21FFB3C5"/>
    <w:rsid w:val="2203E785"/>
    <w:rsid w:val="2207C03C"/>
    <w:rsid w:val="227A4615"/>
    <w:rsid w:val="22C3F3AE"/>
    <w:rsid w:val="22E670A3"/>
    <w:rsid w:val="22F4E303"/>
    <w:rsid w:val="2304C0CA"/>
    <w:rsid w:val="236C011C"/>
    <w:rsid w:val="23907BC3"/>
    <w:rsid w:val="239F58E4"/>
    <w:rsid w:val="23E678E0"/>
    <w:rsid w:val="240E8234"/>
    <w:rsid w:val="24348CD9"/>
    <w:rsid w:val="24E8B17F"/>
    <w:rsid w:val="25F0EC8C"/>
    <w:rsid w:val="265EC5D6"/>
    <w:rsid w:val="269074B8"/>
    <w:rsid w:val="276232BE"/>
    <w:rsid w:val="279B3DAB"/>
    <w:rsid w:val="27A802DF"/>
    <w:rsid w:val="27A85AE2"/>
    <w:rsid w:val="27A89FA8"/>
    <w:rsid w:val="27AE766C"/>
    <w:rsid w:val="27E98A28"/>
    <w:rsid w:val="28219082"/>
    <w:rsid w:val="283A8D3B"/>
    <w:rsid w:val="28D95529"/>
    <w:rsid w:val="291A0CD5"/>
    <w:rsid w:val="29A1492E"/>
    <w:rsid w:val="29CDEAE2"/>
    <w:rsid w:val="29D27EB6"/>
    <w:rsid w:val="2A331295"/>
    <w:rsid w:val="2A52244B"/>
    <w:rsid w:val="2AA4DD0B"/>
    <w:rsid w:val="2AB3B227"/>
    <w:rsid w:val="2ADBCB61"/>
    <w:rsid w:val="2B13047D"/>
    <w:rsid w:val="2B9E5CB0"/>
    <w:rsid w:val="2C4C81E2"/>
    <w:rsid w:val="2C51AD97"/>
    <w:rsid w:val="2C87BB4C"/>
    <w:rsid w:val="2C9F5B5A"/>
    <w:rsid w:val="2CD2318C"/>
    <w:rsid w:val="2D65D56A"/>
    <w:rsid w:val="2DE44635"/>
    <w:rsid w:val="2E457A16"/>
    <w:rsid w:val="2E5B62F1"/>
    <w:rsid w:val="2F0264CB"/>
    <w:rsid w:val="3016142E"/>
    <w:rsid w:val="3071E411"/>
    <w:rsid w:val="3075885C"/>
    <w:rsid w:val="309D805E"/>
    <w:rsid w:val="313DE68A"/>
    <w:rsid w:val="316C7656"/>
    <w:rsid w:val="31A39072"/>
    <w:rsid w:val="320C3AC7"/>
    <w:rsid w:val="32947B0F"/>
    <w:rsid w:val="32B56562"/>
    <w:rsid w:val="32ED7330"/>
    <w:rsid w:val="335B1D00"/>
    <w:rsid w:val="335F5DA6"/>
    <w:rsid w:val="336CF204"/>
    <w:rsid w:val="3446A630"/>
    <w:rsid w:val="3448E2B7"/>
    <w:rsid w:val="354797BE"/>
    <w:rsid w:val="3583EFA7"/>
    <w:rsid w:val="3622B2D9"/>
    <w:rsid w:val="37DE6979"/>
    <w:rsid w:val="3863B2FC"/>
    <w:rsid w:val="388D0699"/>
    <w:rsid w:val="38EFDD33"/>
    <w:rsid w:val="3934B12E"/>
    <w:rsid w:val="39DA0C42"/>
    <w:rsid w:val="3AC24D87"/>
    <w:rsid w:val="3ACC0100"/>
    <w:rsid w:val="3ACC24E7"/>
    <w:rsid w:val="3B0B85A2"/>
    <w:rsid w:val="3B3018B3"/>
    <w:rsid w:val="3C2AFDBE"/>
    <w:rsid w:val="3C418812"/>
    <w:rsid w:val="3CB2724D"/>
    <w:rsid w:val="3CC00332"/>
    <w:rsid w:val="3CC7FBD6"/>
    <w:rsid w:val="3D29072C"/>
    <w:rsid w:val="3D4E43AC"/>
    <w:rsid w:val="3D57D20D"/>
    <w:rsid w:val="3E0A5CC1"/>
    <w:rsid w:val="3E7012A6"/>
    <w:rsid w:val="3E7BE1C4"/>
    <w:rsid w:val="3EB36F54"/>
    <w:rsid w:val="3EC3751C"/>
    <w:rsid w:val="3F38C445"/>
    <w:rsid w:val="3F812747"/>
    <w:rsid w:val="3FBD13D0"/>
    <w:rsid w:val="3FBE77AC"/>
    <w:rsid w:val="3FCA96FA"/>
    <w:rsid w:val="403046BF"/>
    <w:rsid w:val="407CF02F"/>
    <w:rsid w:val="40E9112D"/>
    <w:rsid w:val="410604EC"/>
    <w:rsid w:val="4112085A"/>
    <w:rsid w:val="41137001"/>
    <w:rsid w:val="41241A27"/>
    <w:rsid w:val="41A25512"/>
    <w:rsid w:val="41F428A7"/>
    <w:rsid w:val="4208FD15"/>
    <w:rsid w:val="42E000A4"/>
    <w:rsid w:val="42EC908B"/>
    <w:rsid w:val="4327ABD2"/>
    <w:rsid w:val="433C78E6"/>
    <w:rsid w:val="43703581"/>
    <w:rsid w:val="43DC3320"/>
    <w:rsid w:val="43E63646"/>
    <w:rsid w:val="43EB5F8E"/>
    <w:rsid w:val="4418B4BB"/>
    <w:rsid w:val="4424EF5A"/>
    <w:rsid w:val="447AD0CC"/>
    <w:rsid w:val="4487969A"/>
    <w:rsid w:val="44B6AB45"/>
    <w:rsid w:val="44D9F5D4"/>
    <w:rsid w:val="44DF8F09"/>
    <w:rsid w:val="4526CA56"/>
    <w:rsid w:val="453369AF"/>
    <w:rsid w:val="4581080C"/>
    <w:rsid w:val="458FB79F"/>
    <w:rsid w:val="4595C0A0"/>
    <w:rsid w:val="45A579FA"/>
    <w:rsid w:val="45BC1B97"/>
    <w:rsid w:val="45FB50F5"/>
    <w:rsid w:val="460EB3A7"/>
    <w:rsid w:val="4616A12D"/>
    <w:rsid w:val="464C1263"/>
    <w:rsid w:val="4683F558"/>
    <w:rsid w:val="4693AF22"/>
    <w:rsid w:val="46992507"/>
    <w:rsid w:val="46ACDA27"/>
    <w:rsid w:val="46B10CF3"/>
    <w:rsid w:val="4708ECD3"/>
    <w:rsid w:val="473A01CA"/>
    <w:rsid w:val="4749B06E"/>
    <w:rsid w:val="4765D8F6"/>
    <w:rsid w:val="47ED37FE"/>
    <w:rsid w:val="48186F07"/>
    <w:rsid w:val="484DAF8C"/>
    <w:rsid w:val="48522839"/>
    <w:rsid w:val="485860F2"/>
    <w:rsid w:val="48B18329"/>
    <w:rsid w:val="48B968E0"/>
    <w:rsid w:val="48C1938C"/>
    <w:rsid w:val="495B07BD"/>
    <w:rsid w:val="49F45C8E"/>
    <w:rsid w:val="4A0606FC"/>
    <w:rsid w:val="4A4CD79F"/>
    <w:rsid w:val="4A78EB1D"/>
    <w:rsid w:val="4AC52110"/>
    <w:rsid w:val="4ADCECE2"/>
    <w:rsid w:val="4AE620E7"/>
    <w:rsid w:val="4B172839"/>
    <w:rsid w:val="4B28E611"/>
    <w:rsid w:val="4BB5C7CF"/>
    <w:rsid w:val="4BBCBF60"/>
    <w:rsid w:val="4BCCE62E"/>
    <w:rsid w:val="4C8F6D6B"/>
    <w:rsid w:val="4CA3DB6D"/>
    <w:rsid w:val="4CB08253"/>
    <w:rsid w:val="4D06D224"/>
    <w:rsid w:val="4D3DEE17"/>
    <w:rsid w:val="4D71B81E"/>
    <w:rsid w:val="4D79D8CC"/>
    <w:rsid w:val="4DE6D53E"/>
    <w:rsid w:val="4E327886"/>
    <w:rsid w:val="4E3F24E6"/>
    <w:rsid w:val="4E8B9378"/>
    <w:rsid w:val="4E994293"/>
    <w:rsid w:val="4F0D887F"/>
    <w:rsid w:val="4F2D568D"/>
    <w:rsid w:val="4F44AA50"/>
    <w:rsid w:val="4F7FF617"/>
    <w:rsid w:val="504F6EE3"/>
    <w:rsid w:val="50B30518"/>
    <w:rsid w:val="50BEB654"/>
    <w:rsid w:val="50F98C7B"/>
    <w:rsid w:val="513CA730"/>
    <w:rsid w:val="514CF145"/>
    <w:rsid w:val="51DA064E"/>
    <w:rsid w:val="5263AEA1"/>
    <w:rsid w:val="52D61196"/>
    <w:rsid w:val="52DB4D3F"/>
    <w:rsid w:val="5368D043"/>
    <w:rsid w:val="54058E1C"/>
    <w:rsid w:val="5411B67D"/>
    <w:rsid w:val="547988E6"/>
    <w:rsid w:val="54890710"/>
    <w:rsid w:val="54C78F7A"/>
    <w:rsid w:val="54F80724"/>
    <w:rsid w:val="5533159E"/>
    <w:rsid w:val="55622B94"/>
    <w:rsid w:val="557126DB"/>
    <w:rsid w:val="5575F207"/>
    <w:rsid w:val="55C3861F"/>
    <w:rsid w:val="55F4A463"/>
    <w:rsid w:val="562B0F0B"/>
    <w:rsid w:val="563E00D1"/>
    <w:rsid w:val="567D944A"/>
    <w:rsid w:val="568DD4DA"/>
    <w:rsid w:val="579B2806"/>
    <w:rsid w:val="582CDF11"/>
    <w:rsid w:val="5929AFFD"/>
    <w:rsid w:val="594B6143"/>
    <w:rsid w:val="59E42AB7"/>
    <w:rsid w:val="5A0F64B9"/>
    <w:rsid w:val="5AAA3A1A"/>
    <w:rsid w:val="5AC240ED"/>
    <w:rsid w:val="5BA2765D"/>
    <w:rsid w:val="5BEC85A4"/>
    <w:rsid w:val="5BFD83C7"/>
    <w:rsid w:val="5C6579DA"/>
    <w:rsid w:val="5C7E3D34"/>
    <w:rsid w:val="5C9C067B"/>
    <w:rsid w:val="5CE0F474"/>
    <w:rsid w:val="5CEAD805"/>
    <w:rsid w:val="5D95DACB"/>
    <w:rsid w:val="5E37D6DC"/>
    <w:rsid w:val="5E5DBD1E"/>
    <w:rsid w:val="5E9FF50C"/>
    <w:rsid w:val="5F142E1F"/>
    <w:rsid w:val="5F25D392"/>
    <w:rsid w:val="5F5DCC73"/>
    <w:rsid w:val="5F9CE66B"/>
    <w:rsid w:val="5FAEF408"/>
    <w:rsid w:val="6041DE5F"/>
    <w:rsid w:val="60A7FA9B"/>
    <w:rsid w:val="60AFFE80"/>
    <w:rsid w:val="6108D436"/>
    <w:rsid w:val="6155CEAE"/>
    <w:rsid w:val="6184C01D"/>
    <w:rsid w:val="61870908"/>
    <w:rsid w:val="61FF6395"/>
    <w:rsid w:val="629F9739"/>
    <w:rsid w:val="62B5E0D9"/>
    <w:rsid w:val="62DEFF78"/>
    <w:rsid w:val="62F2BD9E"/>
    <w:rsid w:val="6306D2F6"/>
    <w:rsid w:val="63312E41"/>
    <w:rsid w:val="648165C3"/>
    <w:rsid w:val="64A71860"/>
    <w:rsid w:val="64B88242"/>
    <w:rsid w:val="64CCFEA2"/>
    <w:rsid w:val="65089CAD"/>
    <w:rsid w:val="6579C570"/>
    <w:rsid w:val="658E78C4"/>
    <w:rsid w:val="65DBCC78"/>
    <w:rsid w:val="65E3F3E4"/>
    <w:rsid w:val="6638AA96"/>
    <w:rsid w:val="667473BC"/>
    <w:rsid w:val="66B1AFD9"/>
    <w:rsid w:val="66E4B419"/>
    <w:rsid w:val="671D8357"/>
    <w:rsid w:val="67711188"/>
    <w:rsid w:val="67D1E0A7"/>
    <w:rsid w:val="67EBDC60"/>
    <w:rsid w:val="6826FA71"/>
    <w:rsid w:val="684C21D9"/>
    <w:rsid w:val="684D59A5"/>
    <w:rsid w:val="68C957F6"/>
    <w:rsid w:val="68D88525"/>
    <w:rsid w:val="68F82779"/>
    <w:rsid w:val="691B0448"/>
    <w:rsid w:val="691EDAD8"/>
    <w:rsid w:val="69214D9F"/>
    <w:rsid w:val="69253A26"/>
    <w:rsid w:val="694F60BF"/>
    <w:rsid w:val="699743C0"/>
    <w:rsid w:val="69E83A3B"/>
    <w:rsid w:val="6A1B7B75"/>
    <w:rsid w:val="6A3DF3AB"/>
    <w:rsid w:val="6A4009C0"/>
    <w:rsid w:val="6A4D3693"/>
    <w:rsid w:val="6A554800"/>
    <w:rsid w:val="6A613F84"/>
    <w:rsid w:val="6A7272A0"/>
    <w:rsid w:val="6BDB17BB"/>
    <w:rsid w:val="6C064078"/>
    <w:rsid w:val="6C439AC2"/>
    <w:rsid w:val="6C465EC7"/>
    <w:rsid w:val="6C57CF0E"/>
    <w:rsid w:val="6CA73078"/>
    <w:rsid w:val="6CB22A45"/>
    <w:rsid w:val="6CEFC80E"/>
    <w:rsid w:val="6D4D178F"/>
    <w:rsid w:val="6D4DF0BB"/>
    <w:rsid w:val="6DEFA9C7"/>
    <w:rsid w:val="6E211AA7"/>
    <w:rsid w:val="6E675F71"/>
    <w:rsid w:val="6ED25FDF"/>
    <w:rsid w:val="6ED261CB"/>
    <w:rsid w:val="6ED85307"/>
    <w:rsid w:val="6F042655"/>
    <w:rsid w:val="6F430689"/>
    <w:rsid w:val="6F43E4E2"/>
    <w:rsid w:val="6FC37AC0"/>
    <w:rsid w:val="6FFEF549"/>
    <w:rsid w:val="700104C3"/>
    <w:rsid w:val="701BF6B3"/>
    <w:rsid w:val="70677179"/>
    <w:rsid w:val="708606B3"/>
    <w:rsid w:val="70AB3D40"/>
    <w:rsid w:val="70B31673"/>
    <w:rsid w:val="70C4659D"/>
    <w:rsid w:val="712B782B"/>
    <w:rsid w:val="7134B0AE"/>
    <w:rsid w:val="717ABC96"/>
    <w:rsid w:val="71891853"/>
    <w:rsid w:val="7231EBAF"/>
    <w:rsid w:val="724907A0"/>
    <w:rsid w:val="72B805F3"/>
    <w:rsid w:val="73581210"/>
    <w:rsid w:val="73F52E63"/>
    <w:rsid w:val="7401404A"/>
    <w:rsid w:val="741A083D"/>
    <w:rsid w:val="750F9760"/>
    <w:rsid w:val="755724EA"/>
    <w:rsid w:val="75AB4384"/>
    <w:rsid w:val="75BC67F9"/>
    <w:rsid w:val="768D9D65"/>
    <w:rsid w:val="76A87DFC"/>
    <w:rsid w:val="76EA8FD4"/>
    <w:rsid w:val="7715F10C"/>
    <w:rsid w:val="7787742F"/>
    <w:rsid w:val="78C1D8E3"/>
    <w:rsid w:val="78CF7782"/>
    <w:rsid w:val="7983E30F"/>
    <w:rsid w:val="79890C37"/>
    <w:rsid w:val="79C15610"/>
    <w:rsid w:val="7A16C413"/>
    <w:rsid w:val="7A183C34"/>
    <w:rsid w:val="7A9C5DBE"/>
    <w:rsid w:val="7C071844"/>
    <w:rsid w:val="7C14CB4A"/>
    <w:rsid w:val="7C2969C0"/>
    <w:rsid w:val="7D81B3A1"/>
    <w:rsid w:val="7D978926"/>
    <w:rsid w:val="7DC8872F"/>
    <w:rsid w:val="7DD5A8F5"/>
    <w:rsid w:val="7DEE5EE7"/>
    <w:rsid w:val="7E5E8B04"/>
    <w:rsid w:val="7ED17208"/>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5000A"/>
  <w15:chartTrackingRefBased/>
  <w15:docId w15:val="{1A3B2EF2-EF08-4A96-AA61-5063A281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CA4"/>
    <w:pPr>
      <w:overflowPunct w:val="0"/>
      <w:autoSpaceDE w:val="0"/>
      <w:autoSpaceDN w:val="0"/>
      <w:adjustRightInd w:val="0"/>
    </w:pPr>
    <w:rPr>
      <w:rFonts w:eastAsia="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466CA4"/>
    <w:pPr>
      <w:spacing w:after="120" w:line="480" w:lineRule="auto"/>
    </w:pPr>
  </w:style>
  <w:style w:type="paragraph" w:styleId="ListParagraph">
    <w:name w:val="List Paragraph"/>
    <w:basedOn w:val="Normal"/>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Normal"/>
    <w:rsid w:val="00466CA4"/>
    <w:pPr>
      <w:overflowPunct/>
      <w:autoSpaceDE/>
      <w:autoSpaceDN/>
      <w:adjustRightInd/>
      <w:spacing w:before="100" w:beforeAutospacing="1" w:after="100" w:afterAutospacing="1"/>
    </w:pPr>
    <w:rPr>
      <w:sz w:val="24"/>
      <w:szCs w:val="24"/>
      <w:lang w:val="el-GR" w:eastAsia="el-GR"/>
    </w:rPr>
  </w:style>
  <w:style w:type="character" w:styleId="FootnoteReference">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Header">
    <w:name w:val="header"/>
    <w:basedOn w:val="Normal"/>
    <w:link w:val="HeaderChar"/>
    <w:uiPriority w:val="99"/>
    <w:rsid w:val="00687A25"/>
    <w:pPr>
      <w:tabs>
        <w:tab w:val="center" w:pos="4153"/>
        <w:tab w:val="right" w:pos="8306"/>
      </w:tabs>
    </w:pPr>
  </w:style>
  <w:style w:type="character" w:customStyle="1" w:styleId="HeaderChar">
    <w:name w:val="Header Char"/>
    <w:link w:val="Header"/>
    <w:uiPriority w:val="99"/>
    <w:rsid w:val="00687A25"/>
    <w:rPr>
      <w:rFonts w:eastAsia="Times New Roman"/>
      <w:lang w:val="en-US" w:eastAsia="en-US"/>
    </w:rPr>
  </w:style>
  <w:style w:type="paragraph" w:styleId="Footer">
    <w:name w:val="footer"/>
    <w:basedOn w:val="Normal"/>
    <w:link w:val="FooterChar"/>
    <w:uiPriority w:val="99"/>
    <w:rsid w:val="00687A25"/>
    <w:pPr>
      <w:tabs>
        <w:tab w:val="center" w:pos="4153"/>
        <w:tab w:val="right" w:pos="8306"/>
      </w:tabs>
    </w:pPr>
  </w:style>
  <w:style w:type="character" w:customStyle="1" w:styleId="FooterChar">
    <w:name w:val="Footer Char"/>
    <w:link w:val="Footer"/>
    <w:uiPriority w:val="99"/>
    <w:rsid w:val="00687A25"/>
    <w:rPr>
      <w:rFonts w:eastAsia="Times New Roman"/>
      <w:lang w:val="en-US" w:eastAsia="en-US"/>
    </w:rPr>
  </w:style>
  <w:style w:type="character" w:styleId="Hyperlink">
    <w:name w:val="Hyperlink"/>
    <w:rsid w:val="00172101"/>
    <w:rPr>
      <w:color w:val="0000FF"/>
      <w:u w:val="single"/>
    </w:rPr>
  </w:style>
  <w:style w:type="paragraph" w:customStyle="1" w:styleId="a">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FootnoteText">
    <w:name w:val="footnote text"/>
    <w:basedOn w:val="Normal"/>
    <w:link w:val="FootnoteTextChar"/>
    <w:rsid w:val="00956C50"/>
  </w:style>
  <w:style w:type="character" w:customStyle="1" w:styleId="FootnoteTextChar">
    <w:name w:val="Footnote Text Char"/>
    <w:basedOn w:val="DefaultParagraphFont"/>
    <w:link w:val="FootnoteText"/>
    <w:rsid w:val="00956C50"/>
    <w:rPr>
      <w:rFonts w:eastAsia="Times New Roman"/>
      <w:lang w:val="en-US" w:eastAsia="en-US"/>
    </w:rPr>
  </w:style>
  <w:style w:type="paragraph" w:styleId="BalloonText">
    <w:name w:val="Balloon Text"/>
    <w:basedOn w:val="Normal"/>
    <w:link w:val="BalloonTextChar"/>
    <w:rsid w:val="00956C50"/>
    <w:rPr>
      <w:rFonts w:ascii="Segoe UI" w:hAnsi="Segoe UI" w:cs="Segoe UI"/>
      <w:sz w:val="18"/>
      <w:szCs w:val="18"/>
    </w:rPr>
  </w:style>
  <w:style w:type="character" w:customStyle="1" w:styleId="BalloonTextChar">
    <w:name w:val="Balloon Text Char"/>
    <w:basedOn w:val="DefaultParagraphFont"/>
    <w:link w:val="BalloonText"/>
    <w:rsid w:val="00956C50"/>
    <w:rPr>
      <w:rFonts w:ascii="Segoe UI" w:eastAsia="Times New Roman" w:hAnsi="Segoe UI" w:cs="Segoe UI"/>
      <w:sz w:val="18"/>
      <w:szCs w:val="18"/>
      <w:lang w:val="en-US" w:eastAsia="en-US"/>
    </w:rPr>
  </w:style>
  <w:style w:type="character" w:styleId="CommentReference">
    <w:name w:val="annotation reference"/>
    <w:basedOn w:val="DefaultParagraphFont"/>
    <w:uiPriority w:val="99"/>
    <w:rsid w:val="00D919C6"/>
    <w:rPr>
      <w:sz w:val="16"/>
      <w:szCs w:val="16"/>
    </w:rPr>
  </w:style>
  <w:style w:type="paragraph" w:styleId="CommentText">
    <w:name w:val="annotation text"/>
    <w:basedOn w:val="Normal"/>
    <w:link w:val="CommentTextChar"/>
    <w:uiPriority w:val="99"/>
    <w:rsid w:val="00D919C6"/>
  </w:style>
  <w:style w:type="character" w:customStyle="1" w:styleId="CommentTextChar">
    <w:name w:val="Comment Text Char"/>
    <w:basedOn w:val="DefaultParagraphFont"/>
    <w:link w:val="CommentText"/>
    <w:uiPriority w:val="99"/>
    <w:rsid w:val="00D919C6"/>
    <w:rPr>
      <w:rFonts w:eastAsia="Times New Roman"/>
      <w:lang w:val="en-US" w:eastAsia="en-US"/>
    </w:rPr>
  </w:style>
  <w:style w:type="paragraph" w:styleId="CommentSubject">
    <w:name w:val="annotation subject"/>
    <w:basedOn w:val="CommentText"/>
    <w:next w:val="CommentText"/>
    <w:link w:val="CommentSubjectChar"/>
    <w:rsid w:val="00D919C6"/>
    <w:rPr>
      <w:b/>
      <w:bCs/>
    </w:rPr>
  </w:style>
  <w:style w:type="character" w:customStyle="1" w:styleId="CommentSubjectChar">
    <w:name w:val="Comment Subject Char"/>
    <w:basedOn w:val="CommentTextChar"/>
    <w:link w:val="CommentSubject"/>
    <w:rsid w:val="00D919C6"/>
    <w:rPr>
      <w:rFonts w:eastAsia="Times New Roman"/>
      <w:b/>
      <w:bCs/>
      <w:lang w:val="en-US" w:eastAsia="en-US"/>
    </w:rPr>
  </w:style>
  <w:style w:type="table" w:styleId="TableGrid">
    <w:name w:val="Table Grid"/>
    <w:basedOn w:val="TableNormal"/>
    <w:rsid w:val="003C0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script">
    <w:name w:val="superscript"/>
    <w:basedOn w:val="DefaultParagraphFont"/>
    <w:rsid w:val="000A5B9F"/>
  </w:style>
  <w:style w:type="character" w:customStyle="1" w:styleId="contextualspellingandgrammarerror">
    <w:name w:val="contextualspellingandgrammarerror"/>
    <w:basedOn w:val="DefaultParagraphFont"/>
    <w:rsid w:val="001B0497"/>
  </w:style>
  <w:style w:type="character" w:customStyle="1" w:styleId="advancedproofingissue">
    <w:name w:val="advancedproofingissue"/>
    <w:basedOn w:val="DefaultParagraphFont"/>
    <w:rsid w:val="006A1852"/>
  </w:style>
  <w:style w:type="character" w:customStyle="1" w:styleId="findhit">
    <w:name w:val="findhit"/>
    <w:basedOn w:val="DefaultParagraphFont"/>
    <w:rsid w:val="004C44FD"/>
  </w:style>
  <w:style w:type="character" w:customStyle="1" w:styleId="spellingerror">
    <w:name w:val="spellingerror"/>
    <w:basedOn w:val="DefaultParagraphFont"/>
    <w:rsid w:val="007853E0"/>
  </w:style>
  <w:style w:type="paragraph" w:styleId="Revision">
    <w:name w:val="Revision"/>
    <w:hidden/>
    <w:uiPriority w:val="99"/>
    <w:semiHidden/>
    <w:rsid w:val="008D1706"/>
    <w:rPr>
      <w:rFonts w:eastAsia="Times New Roman"/>
      <w:lang w:val="en-US" w:eastAsia="en-US"/>
    </w:rPr>
  </w:style>
  <w:style w:type="character" w:styleId="FollowedHyperlink">
    <w:name w:val="FollowedHyperlink"/>
    <w:basedOn w:val="DefaultParagraphFont"/>
    <w:rsid w:val="005D6C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5787">
      <w:bodyDiv w:val="1"/>
      <w:marLeft w:val="0"/>
      <w:marRight w:val="0"/>
      <w:marTop w:val="0"/>
      <w:marBottom w:val="0"/>
      <w:divBdr>
        <w:top w:val="none" w:sz="0" w:space="0" w:color="auto"/>
        <w:left w:val="none" w:sz="0" w:space="0" w:color="auto"/>
        <w:bottom w:val="none" w:sz="0" w:space="0" w:color="auto"/>
        <w:right w:val="none" w:sz="0" w:space="0" w:color="auto"/>
      </w:divBdr>
      <w:divsChild>
        <w:div w:id="1348560661">
          <w:marLeft w:val="0"/>
          <w:marRight w:val="0"/>
          <w:marTop w:val="0"/>
          <w:marBottom w:val="0"/>
          <w:divBdr>
            <w:top w:val="none" w:sz="0" w:space="0" w:color="auto"/>
            <w:left w:val="none" w:sz="0" w:space="0" w:color="auto"/>
            <w:bottom w:val="none" w:sz="0" w:space="0" w:color="auto"/>
            <w:right w:val="none" w:sz="0" w:space="0" w:color="auto"/>
          </w:divBdr>
        </w:div>
        <w:div w:id="1106997686">
          <w:marLeft w:val="0"/>
          <w:marRight w:val="0"/>
          <w:marTop w:val="0"/>
          <w:marBottom w:val="0"/>
          <w:divBdr>
            <w:top w:val="none" w:sz="0" w:space="0" w:color="auto"/>
            <w:left w:val="none" w:sz="0" w:space="0" w:color="auto"/>
            <w:bottom w:val="none" w:sz="0" w:space="0" w:color="auto"/>
            <w:right w:val="none" w:sz="0" w:space="0" w:color="auto"/>
          </w:divBdr>
        </w:div>
      </w:divsChild>
    </w:div>
    <w:div w:id="22899747">
      <w:bodyDiv w:val="1"/>
      <w:marLeft w:val="0"/>
      <w:marRight w:val="0"/>
      <w:marTop w:val="0"/>
      <w:marBottom w:val="0"/>
      <w:divBdr>
        <w:top w:val="none" w:sz="0" w:space="0" w:color="auto"/>
        <w:left w:val="none" w:sz="0" w:space="0" w:color="auto"/>
        <w:bottom w:val="none" w:sz="0" w:space="0" w:color="auto"/>
        <w:right w:val="none" w:sz="0" w:space="0" w:color="auto"/>
      </w:divBdr>
    </w:div>
    <w:div w:id="46493793">
      <w:bodyDiv w:val="1"/>
      <w:marLeft w:val="0"/>
      <w:marRight w:val="0"/>
      <w:marTop w:val="0"/>
      <w:marBottom w:val="0"/>
      <w:divBdr>
        <w:top w:val="none" w:sz="0" w:space="0" w:color="auto"/>
        <w:left w:val="none" w:sz="0" w:space="0" w:color="auto"/>
        <w:bottom w:val="none" w:sz="0" w:space="0" w:color="auto"/>
        <w:right w:val="none" w:sz="0" w:space="0" w:color="auto"/>
      </w:divBdr>
      <w:divsChild>
        <w:div w:id="1344865572">
          <w:marLeft w:val="0"/>
          <w:marRight w:val="0"/>
          <w:marTop w:val="0"/>
          <w:marBottom w:val="0"/>
          <w:divBdr>
            <w:top w:val="none" w:sz="0" w:space="0" w:color="auto"/>
            <w:left w:val="none" w:sz="0" w:space="0" w:color="auto"/>
            <w:bottom w:val="none" w:sz="0" w:space="0" w:color="auto"/>
            <w:right w:val="none" w:sz="0" w:space="0" w:color="auto"/>
          </w:divBdr>
        </w:div>
        <w:div w:id="1002973153">
          <w:marLeft w:val="0"/>
          <w:marRight w:val="0"/>
          <w:marTop w:val="0"/>
          <w:marBottom w:val="0"/>
          <w:divBdr>
            <w:top w:val="none" w:sz="0" w:space="0" w:color="auto"/>
            <w:left w:val="none" w:sz="0" w:space="0" w:color="auto"/>
            <w:bottom w:val="none" w:sz="0" w:space="0" w:color="auto"/>
            <w:right w:val="none" w:sz="0" w:space="0" w:color="auto"/>
          </w:divBdr>
        </w:div>
      </w:divsChild>
    </w:div>
    <w:div w:id="91584865">
      <w:bodyDiv w:val="1"/>
      <w:marLeft w:val="0"/>
      <w:marRight w:val="0"/>
      <w:marTop w:val="0"/>
      <w:marBottom w:val="0"/>
      <w:divBdr>
        <w:top w:val="none" w:sz="0" w:space="0" w:color="auto"/>
        <w:left w:val="none" w:sz="0" w:space="0" w:color="auto"/>
        <w:bottom w:val="none" w:sz="0" w:space="0" w:color="auto"/>
        <w:right w:val="none" w:sz="0" w:space="0" w:color="auto"/>
      </w:divBdr>
      <w:divsChild>
        <w:div w:id="284504701">
          <w:marLeft w:val="0"/>
          <w:marRight w:val="0"/>
          <w:marTop w:val="0"/>
          <w:marBottom w:val="0"/>
          <w:divBdr>
            <w:top w:val="none" w:sz="0" w:space="0" w:color="auto"/>
            <w:left w:val="none" w:sz="0" w:space="0" w:color="auto"/>
            <w:bottom w:val="none" w:sz="0" w:space="0" w:color="auto"/>
            <w:right w:val="none" w:sz="0" w:space="0" w:color="auto"/>
          </w:divBdr>
        </w:div>
      </w:divsChild>
    </w:div>
    <w:div w:id="102580447">
      <w:bodyDiv w:val="1"/>
      <w:marLeft w:val="0"/>
      <w:marRight w:val="0"/>
      <w:marTop w:val="0"/>
      <w:marBottom w:val="0"/>
      <w:divBdr>
        <w:top w:val="none" w:sz="0" w:space="0" w:color="auto"/>
        <w:left w:val="none" w:sz="0" w:space="0" w:color="auto"/>
        <w:bottom w:val="none" w:sz="0" w:space="0" w:color="auto"/>
        <w:right w:val="none" w:sz="0" w:space="0" w:color="auto"/>
      </w:divBdr>
    </w:div>
    <w:div w:id="150829658">
      <w:bodyDiv w:val="1"/>
      <w:marLeft w:val="0"/>
      <w:marRight w:val="0"/>
      <w:marTop w:val="0"/>
      <w:marBottom w:val="0"/>
      <w:divBdr>
        <w:top w:val="none" w:sz="0" w:space="0" w:color="auto"/>
        <w:left w:val="none" w:sz="0" w:space="0" w:color="auto"/>
        <w:bottom w:val="none" w:sz="0" w:space="0" w:color="auto"/>
        <w:right w:val="none" w:sz="0" w:space="0" w:color="auto"/>
      </w:divBdr>
    </w:div>
    <w:div w:id="212471468">
      <w:bodyDiv w:val="1"/>
      <w:marLeft w:val="0"/>
      <w:marRight w:val="0"/>
      <w:marTop w:val="0"/>
      <w:marBottom w:val="0"/>
      <w:divBdr>
        <w:top w:val="none" w:sz="0" w:space="0" w:color="auto"/>
        <w:left w:val="none" w:sz="0" w:space="0" w:color="auto"/>
        <w:bottom w:val="none" w:sz="0" w:space="0" w:color="auto"/>
        <w:right w:val="none" w:sz="0" w:space="0" w:color="auto"/>
      </w:divBdr>
    </w:div>
    <w:div w:id="278294448">
      <w:bodyDiv w:val="1"/>
      <w:marLeft w:val="0"/>
      <w:marRight w:val="0"/>
      <w:marTop w:val="0"/>
      <w:marBottom w:val="0"/>
      <w:divBdr>
        <w:top w:val="none" w:sz="0" w:space="0" w:color="auto"/>
        <w:left w:val="none" w:sz="0" w:space="0" w:color="auto"/>
        <w:bottom w:val="none" w:sz="0" w:space="0" w:color="auto"/>
        <w:right w:val="none" w:sz="0" w:space="0" w:color="auto"/>
      </w:divBdr>
    </w:div>
    <w:div w:id="289551395">
      <w:bodyDiv w:val="1"/>
      <w:marLeft w:val="0"/>
      <w:marRight w:val="0"/>
      <w:marTop w:val="0"/>
      <w:marBottom w:val="0"/>
      <w:divBdr>
        <w:top w:val="none" w:sz="0" w:space="0" w:color="auto"/>
        <w:left w:val="none" w:sz="0" w:space="0" w:color="auto"/>
        <w:bottom w:val="none" w:sz="0" w:space="0" w:color="auto"/>
        <w:right w:val="none" w:sz="0" w:space="0" w:color="auto"/>
      </w:divBdr>
      <w:divsChild>
        <w:div w:id="758522838">
          <w:marLeft w:val="0"/>
          <w:marRight w:val="0"/>
          <w:marTop w:val="0"/>
          <w:marBottom w:val="0"/>
          <w:divBdr>
            <w:top w:val="none" w:sz="0" w:space="0" w:color="auto"/>
            <w:left w:val="none" w:sz="0" w:space="0" w:color="auto"/>
            <w:bottom w:val="none" w:sz="0" w:space="0" w:color="auto"/>
            <w:right w:val="none" w:sz="0" w:space="0" w:color="auto"/>
          </w:divBdr>
        </w:div>
        <w:div w:id="1673487986">
          <w:marLeft w:val="0"/>
          <w:marRight w:val="0"/>
          <w:marTop w:val="0"/>
          <w:marBottom w:val="0"/>
          <w:divBdr>
            <w:top w:val="none" w:sz="0" w:space="0" w:color="auto"/>
            <w:left w:val="none" w:sz="0" w:space="0" w:color="auto"/>
            <w:bottom w:val="none" w:sz="0" w:space="0" w:color="auto"/>
            <w:right w:val="none" w:sz="0" w:space="0" w:color="auto"/>
          </w:divBdr>
        </w:div>
        <w:div w:id="1089737175">
          <w:marLeft w:val="0"/>
          <w:marRight w:val="0"/>
          <w:marTop w:val="0"/>
          <w:marBottom w:val="0"/>
          <w:divBdr>
            <w:top w:val="none" w:sz="0" w:space="0" w:color="auto"/>
            <w:left w:val="none" w:sz="0" w:space="0" w:color="auto"/>
            <w:bottom w:val="none" w:sz="0" w:space="0" w:color="auto"/>
            <w:right w:val="none" w:sz="0" w:space="0" w:color="auto"/>
          </w:divBdr>
        </w:div>
        <w:div w:id="1707607818">
          <w:marLeft w:val="0"/>
          <w:marRight w:val="0"/>
          <w:marTop w:val="0"/>
          <w:marBottom w:val="0"/>
          <w:divBdr>
            <w:top w:val="none" w:sz="0" w:space="0" w:color="auto"/>
            <w:left w:val="none" w:sz="0" w:space="0" w:color="auto"/>
            <w:bottom w:val="none" w:sz="0" w:space="0" w:color="auto"/>
            <w:right w:val="none" w:sz="0" w:space="0" w:color="auto"/>
          </w:divBdr>
        </w:div>
        <w:div w:id="100613141">
          <w:marLeft w:val="0"/>
          <w:marRight w:val="0"/>
          <w:marTop w:val="0"/>
          <w:marBottom w:val="0"/>
          <w:divBdr>
            <w:top w:val="none" w:sz="0" w:space="0" w:color="auto"/>
            <w:left w:val="none" w:sz="0" w:space="0" w:color="auto"/>
            <w:bottom w:val="none" w:sz="0" w:space="0" w:color="auto"/>
            <w:right w:val="none" w:sz="0" w:space="0" w:color="auto"/>
          </w:divBdr>
        </w:div>
      </w:divsChild>
    </w:div>
    <w:div w:id="310060564">
      <w:bodyDiv w:val="1"/>
      <w:marLeft w:val="0"/>
      <w:marRight w:val="0"/>
      <w:marTop w:val="0"/>
      <w:marBottom w:val="0"/>
      <w:divBdr>
        <w:top w:val="none" w:sz="0" w:space="0" w:color="auto"/>
        <w:left w:val="none" w:sz="0" w:space="0" w:color="auto"/>
        <w:bottom w:val="none" w:sz="0" w:space="0" w:color="auto"/>
        <w:right w:val="none" w:sz="0" w:space="0" w:color="auto"/>
      </w:divBdr>
    </w:div>
    <w:div w:id="332340437">
      <w:bodyDiv w:val="1"/>
      <w:marLeft w:val="0"/>
      <w:marRight w:val="0"/>
      <w:marTop w:val="0"/>
      <w:marBottom w:val="0"/>
      <w:divBdr>
        <w:top w:val="none" w:sz="0" w:space="0" w:color="auto"/>
        <w:left w:val="none" w:sz="0" w:space="0" w:color="auto"/>
        <w:bottom w:val="none" w:sz="0" w:space="0" w:color="auto"/>
        <w:right w:val="none" w:sz="0" w:space="0" w:color="auto"/>
      </w:divBdr>
      <w:divsChild>
        <w:div w:id="1303656455">
          <w:marLeft w:val="0"/>
          <w:marRight w:val="0"/>
          <w:marTop w:val="0"/>
          <w:marBottom w:val="0"/>
          <w:divBdr>
            <w:top w:val="none" w:sz="0" w:space="0" w:color="auto"/>
            <w:left w:val="none" w:sz="0" w:space="0" w:color="auto"/>
            <w:bottom w:val="none" w:sz="0" w:space="0" w:color="auto"/>
            <w:right w:val="none" w:sz="0" w:space="0" w:color="auto"/>
          </w:divBdr>
        </w:div>
        <w:div w:id="2069302610">
          <w:marLeft w:val="0"/>
          <w:marRight w:val="0"/>
          <w:marTop w:val="0"/>
          <w:marBottom w:val="0"/>
          <w:divBdr>
            <w:top w:val="none" w:sz="0" w:space="0" w:color="auto"/>
            <w:left w:val="none" w:sz="0" w:space="0" w:color="auto"/>
            <w:bottom w:val="none" w:sz="0" w:space="0" w:color="auto"/>
            <w:right w:val="none" w:sz="0" w:space="0" w:color="auto"/>
          </w:divBdr>
        </w:div>
        <w:div w:id="341251246">
          <w:marLeft w:val="0"/>
          <w:marRight w:val="0"/>
          <w:marTop w:val="0"/>
          <w:marBottom w:val="0"/>
          <w:divBdr>
            <w:top w:val="none" w:sz="0" w:space="0" w:color="auto"/>
            <w:left w:val="none" w:sz="0" w:space="0" w:color="auto"/>
            <w:bottom w:val="none" w:sz="0" w:space="0" w:color="auto"/>
            <w:right w:val="none" w:sz="0" w:space="0" w:color="auto"/>
          </w:divBdr>
        </w:div>
        <w:div w:id="1918779947">
          <w:marLeft w:val="0"/>
          <w:marRight w:val="0"/>
          <w:marTop w:val="0"/>
          <w:marBottom w:val="0"/>
          <w:divBdr>
            <w:top w:val="none" w:sz="0" w:space="0" w:color="auto"/>
            <w:left w:val="none" w:sz="0" w:space="0" w:color="auto"/>
            <w:bottom w:val="none" w:sz="0" w:space="0" w:color="auto"/>
            <w:right w:val="none" w:sz="0" w:space="0" w:color="auto"/>
          </w:divBdr>
        </w:div>
        <w:div w:id="2103453018">
          <w:marLeft w:val="0"/>
          <w:marRight w:val="0"/>
          <w:marTop w:val="0"/>
          <w:marBottom w:val="0"/>
          <w:divBdr>
            <w:top w:val="none" w:sz="0" w:space="0" w:color="auto"/>
            <w:left w:val="none" w:sz="0" w:space="0" w:color="auto"/>
            <w:bottom w:val="none" w:sz="0" w:space="0" w:color="auto"/>
            <w:right w:val="none" w:sz="0" w:space="0" w:color="auto"/>
          </w:divBdr>
        </w:div>
        <w:div w:id="2083795472">
          <w:marLeft w:val="0"/>
          <w:marRight w:val="0"/>
          <w:marTop w:val="0"/>
          <w:marBottom w:val="0"/>
          <w:divBdr>
            <w:top w:val="none" w:sz="0" w:space="0" w:color="auto"/>
            <w:left w:val="none" w:sz="0" w:space="0" w:color="auto"/>
            <w:bottom w:val="none" w:sz="0" w:space="0" w:color="auto"/>
            <w:right w:val="none" w:sz="0" w:space="0" w:color="auto"/>
          </w:divBdr>
        </w:div>
      </w:divsChild>
    </w:div>
    <w:div w:id="370035571">
      <w:bodyDiv w:val="1"/>
      <w:marLeft w:val="0"/>
      <w:marRight w:val="0"/>
      <w:marTop w:val="0"/>
      <w:marBottom w:val="0"/>
      <w:divBdr>
        <w:top w:val="none" w:sz="0" w:space="0" w:color="auto"/>
        <w:left w:val="none" w:sz="0" w:space="0" w:color="auto"/>
        <w:bottom w:val="none" w:sz="0" w:space="0" w:color="auto"/>
        <w:right w:val="none" w:sz="0" w:space="0" w:color="auto"/>
      </w:divBdr>
    </w:div>
    <w:div w:id="417602836">
      <w:bodyDiv w:val="1"/>
      <w:marLeft w:val="0"/>
      <w:marRight w:val="0"/>
      <w:marTop w:val="0"/>
      <w:marBottom w:val="0"/>
      <w:divBdr>
        <w:top w:val="none" w:sz="0" w:space="0" w:color="auto"/>
        <w:left w:val="none" w:sz="0" w:space="0" w:color="auto"/>
        <w:bottom w:val="none" w:sz="0" w:space="0" w:color="auto"/>
        <w:right w:val="none" w:sz="0" w:space="0" w:color="auto"/>
      </w:divBdr>
    </w:div>
    <w:div w:id="425275933">
      <w:bodyDiv w:val="1"/>
      <w:marLeft w:val="0"/>
      <w:marRight w:val="0"/>
      <w:marTop w:val="0"/>
      <w:marBottom w:val="0"/>
      <w:divBdr>
        <w:top w:val="none" w:sz="0" w:space="0" w:color="auto"/>
        <w:left w:val="none" w:sz="0" w:space="0" w:color="auto"/>
        <w:bottom w:val="none" w:sz="0" w:space="0" w:color="auto"/>
        <w:right w:val="none" w:sz="0" w:space="0" w:color="auto"/>
      </w:divBdr>
    </w:div>
    <w:div w:id="488712777">
      <w:bodyDiv w:val="1"/>
      <w:marLeft w:val="0"/>
      <w:marRight w:val="0"/>
      <w:marTop w:val="0"/>
      <w:marBottom w:val="0"/>
      <w:divBdr>
        <w:top w:val="none" w:sz="0" w:space="0" w:color="auto"/>
        <w:left w:val="none" w:sz="0" w:space="0" w:color="auto"/>
        <w:bottom w:val="none" w:sz="0" w:space="0" w:color="auto"/>
        <w:right w:val="none" w:sz="0" w:space="0" w:color="auto"/>
      </w:divBdr>
    </w:div>
    <w:div w:id="505559339">
      <w:bodyDiv w:val="1"/>
      <w:marLeft w:val="0"/>
      <w:marRight w:val="0"/>
      <w:marTop w:val="0"/>
      <w:marBottom w:val="0"/>
      <w:divBdr>
        <w:top w:val="none" w:sz="0" w:space="0" w:color="auto"/>
        <w:left w:val="none" w:sz="0" w:space="0" w:color="auto"/>
        <w:bottom w:val="none" w:sz="0" w:space="0" w:color="auto"/>
        <w:right w:val="none" w:sz="0" w:space="0" w:color="auto"/>
      </w:divBdr>
    </w:div>
    <w:div w:id="518668064">
      <w:bodyDiv w:val="1"/>
      <w:marLeft w:val="0"/>
      <w:marRight w:val="0"/>
      <w:marTop w:val="0"/>
      <w:marBottom w:val="0"/>
      <w:divBdr>
        <w:top w:val="none" w:sz="0" w:space="0" w:color="auto"/>
        <w:left w:val="none" w:sz="0" w:space="0" w:color="auto"/>
        <w:bottom w:val="none" w:sz="0" w:space="0" w:color="auto"/>
        <w:right w:val="none" w:sz="0" w:space="0" w:color="auto"/>
      </w:divBdr>
    </w:div>
    <w:div w:id="546914537">
      <w:bodyDiv w:val="1"/>
      <w:marLeft w:val="0"/>
      <w:marRight w:val="0"/>
      <w:marTop w:val="0"/>
      <w:marBottom w:val="0"/>
      <w:divBdr>
        <w:top w:val="none" w:sz="0" w:space="0" w:color="auto"/>
        <w:left w:val="none" w:sz="0" w:space="0" w:color="auto"/>
        <w:bottom w:val="none" w:sz="0" w:space="0" w:color="auto"/>
        <w:right w:val="none" w:sz="0" w:space="0" w:color="auto"/>
      </w:divBdr>
    </w:div>
    <w:div w:id="608976012">
      <w:bodyDiv w:val="1"/>
      <w:marLeft w:val="0"/>
      <w:marRight w:val="0"/>
      <w:marTop w:val="0"/>
      <w:marBottom w:val="0"/>
      <w:divBdr>
        <w:top w:val="none" w:sz="0" w:space="0" w:color="auto"/>
        <w:left w:val="none" w:sz="0" w:space="0" w:color="auto"/>
        <w:bottom w:val="none" w:sz="0" w:space="0" w:color="auto"/>
        <w:right w:val="none" w:sz="0" w:space="0" w:color="auto"/>
      </w:divBdr>
    </w:div>
    <w:div w:id="759180310">
      <w:bodyDiv w:val="1"/>
      <w:marLeft w:val="0"/>
      <w:marRight w:val="0"/>
      <w:marTop w:val="0"/>
      <w:marBottom w:val="0"/>
      <w:divBdr>
        <w:top w:val="none" w:sz="0" w:space="0" w:color="auto"/>
        <w:left w:val="none" w:sz="0" w:space="0" w:color="auto"/>
        <w:bottom w:val="none" w:sz="0" w:space="0" w:color="auto"/>
        <w:right w:val="none" w:sz="0" w:space="0" w:color="auto"/>
      </w:divBdr>
      <w:divsChild>
        <w:div w:id="1719234898">
          <w:marLeft w:val="0"/>
          <w:marRight w:val="0"/>
          <w:marTop w:val="0"/>
          <w:marBottom w:val="0"/>
          <w:divBdr>
            <w:top w:val="none" w:sz="0" w:space="0" w:color="auto"/>
            <w:left w:val="none" w:sz="0" w:space="0" w:color="auto"/>
            <w:bottom w:val="none" w:sz="0" w:space="0" w:color="auto"/>
            <w:right w:val="none" w:sz="0" w:space="0" w:color="auto"/>
          </w:divBdr>
        </w:div>
        <w:div w:id="244605929">
          <w:marLeft w:val="0"/>
          <w:marRight w:val="0"/>
          <w:marTop w:val="0"/>
          <w:marBottom w:val="0"/>
          <w:divBdr>
            <w:top w:val="none" w:sz="0" w:space="0" w:color="auto"/>
            <w:left w:val="none" w:sz="0" w:space="0" w:color="auto"/>
            <w:bottom w:val="none" w:sz="0" w:space="0" w:color="auto"/>
            <w:right w:val="none" w:sz="0" w:space="0" w:color="auto"/>
          </w:divBdr>
        </w:div>
        <w:div w:id="418449744">
          <w:marLeft w:val="0"/>
          <w:marRight w:val="0"/>
          <w:marTop w:val="0"/>
          <w:marBottom w:val="0"/>
          <w:divBdr>
            <w:top w:val="none" w:sz="0" w:space="0" w:color="auto"/>
            <w:left w:val="none" w:sz="0" w:space="0" w:color="auto"/>
            <w:bottom w:val="none" w:sz="0" w:space="0" w:color="auto"/>
            <w:right w:val="none" w:sz="0" w:space="0" w:color="auto"/>
          </w:divBdr>
        </w:div>
        <w:div w:id="1210797554">
          <w:marLeft w:val="0"/>
          <w:marRight w:val="0"/>
          <w:marTop w:val="0"/>
          <w:marBottom w:val="0"/>
          <w:divBdr>
            <w:top w:val="none" w:sz="0" w:space="0" w:color="auto"/>
            <w:left w:val="none" w:sz="0" w:space="0" w:color="auto"/>
            <w:bottom w:val="none" w:sz="0" w:space="0" w:color="auto"/>
            <w:right w:val="none" w:sz="0" w:space="0" w:color="auto"/>
          </w:divBdr>
        </w:div>
        <w:div w:id="1242570308">
          <w:marLeft w:val="0"/>
          <w:marRight w:val="0"/>
          <w:marTop w:val="0"/>
          <w:marBottom w:val="0"/>
          <w:divBdr>
            <w:top w:val="none" w:sz="0" w:space="0" w:color="auto"/>
            <w:left w:val="none" w:sz="0" w:space="0" w:color="auto"/>
            <w:bottom w:val="none" w:sz="0" w:space="0" w:color="auto"/>
            <w:right w:val="none" w:sz="0" w:space="0" w:color="auto"/>
          </w:divBdr>
        </w:div>
      </w:divsChild>
    </w:div>
    <w:div w:id="825703222">
      <w:bodyDiv w:val="1"/>
      <w:marLeft w:val="0"/>
      <w:marRight w:val="0"/>
      <w:marTop w:val="0"/>
      <w:marBottom w:val="0"/>
      <w:divBdr>
        <w:top w:val="none" w:sz="0" w:space="0" w:color="auto"/>
        <w:left w:val="none" w:sz="0" w:space="0" w:color="auto"/>
        <w:bottom w:val="none" w:sz="0" w:space="0" w:color="auto"/>
        <w:right w:val="none" w:sz="0" w:space="0" w:color="auto"/>
      </w:divBdr>
    </w:div>
    <w:div w:id="834607218">
      <w:bodyDiv w:val="1"/>
      <w:marLeft w:val="0"/>
      <w:marRight w:val="0"/>
      <w:marTop w:val="0"/>
      <w:marBottom w:val="0"/>
      <w:divBdr>
        <w:top w:val="none" w:sz="0" w:space="0" w:color="auto"/>
        <w:left w:val="none" w:sz="0" w:space="0" w:color="auto"/>
        <w:bottom w:val="none" w:sz="0" w:space="0" w:color="auto"/>
        <w:right w:val="none" w:sz="0" w:space="0" w:color="auto"/>
      </w:divBdr>
    </w:div>
    <w:div w:id="866984806">
      <w:bodyDiv w:val="1"/>
      <w:marLeft w:val="0"/>
      <w:marRight w:val="0"/>
      <w:marTop w:val="0"/>
      <w:marBottom w:val="0"/>
      <w:divBdr>
        <w:top w:val="none" w:sz="0" w:space="0" w:color="auto"/>
        <w:left w:val="none" w:sz="0" w:space="0" w:color="auto"/>
        <w:bottom w:val="none" w:sz="0" w:space="0" w:color="auto"/>
        <w:right w:val="none" w:sz="0" w:space="0" w:color="auto"/>
      </w:divBdr>
    </w:div>
    <w:div w:id="875504510">
      <w:bodyDiv w:val="1"/>
      <w:marLeft w:val="0"/>
      <w:marRight w:val="0"/>
      <w:marTop w:val="0"/>
      <w:marBottom w:val="0"/>
      <w:divBdr>
        <w:top w:val="none" w:sz="0" w:space="0" w:color="auto"/>
        <w:left w:val="none" w:sz="0" w:space="0" w:color="auto"/>
        <w:bottom w:val="none" w:sz="0" w:space="0" w:color="auto"/>
        <w:right w:val="none" w:sz="0" w:space="0" w:color="auto"/>
      </w:divBdr>
    </w:div>
    <w:div w:id="885608720">
      <w:bodyDiv w:val="1"/>
      <w:marLeft w:val="0"/>
      <w:marRight w:val="0"/>
      <w:marTop w:val="0"/>
      <w:marBottom w:val="0"/>
      <w:divBdr>
        <w:top w:val="none" w:sz="0" w:space="0" w:color="auto"/>
        <w:left w:val="none" w:sz="0" w:space="0" w:color="auto"/>
        <w:bottom w:val="none" w:sz="0" w:space="0" w:color="auto"/>
        <w:right w:val="none" w:sz="0" w:space="0" w:color="auto"/>
      </w:divBdr>
      <w:divsChild>
        <w:div w:id="1809542366">
          <w:marLeft w:val="0"/>
          <w:marRight w:val="0"/>
          <w:marTop w:val="0"/>
          <w:marBottom w:val="0"/>
          <w:divBdr>
            <w:top w:val="none" w:sz="0" w:space="0" w:color="auto"/>
            <w:left w:val="none" w:sz="0" w:space="0" w:color="auto"/>
            <w:bottom w:val="none" w:sz="0" w:space="0" w:color="auto"/>
            <w:right w:val="none" w:sz="0" w:space="0" w:color="auto"/>
          </w:divBdr>
        </w:div>
        <w:div w:id="455173681">
          <w:marLeft w:val="0"/>
          <w:marRight w:val="0"/>
          <w:marTop w:val="0"/>
          <w:marBottom w:val="0"/>
          <w:divBdr>
            <w:top w:val="none" w:sz="0" w:space="0" w:color="auto"/>
            <w:left w:val="none" w:sz="0" w:space="0" w:color="auto"/>
            <w:bottom w:val="none" w:sz="0" w:space="0" w:color="auto"/>
            <w:right w:val="none" w:sz="0" w:space="0" w:color="auto"/>
          </w:divBdr>
        </w:div>
        <w:div w:id="272788996">
          <w:marLeft w:val="0"/>
          <w:marRight w:val="0"/>
          <w:marTop w:val="0"/>
          <w:marBottom w:val="0"/>
          <w:divBdr>
            <w:top w:val="none" w:sz="0" w:space="0" w:color="auto"/>
            <w:left w:val="none" w:sz="0" w:space="0" w:color="auto"/>
            <w:bottom w:val="none" w:sz="0" w:space="0" w:color="auto"/>
            <w:right w:val="none" w:sz="0" w:space="0" w:color="auto"/>
          </w:divBdr>
        </w:div>
      </w:divsChild>
    </w:div>
    <w:div w:id="929387863">
      <w:bodyDiv w:val="1"/>
      <w:marLeft w:val="0"/>
      <w:marRight w:val="0"/>
      <w:marTop w:val="0"/>
      <w:marBottom w:val="0"/>
      <w:divBdr>
        <w:top w:val="none" w:sz="0" w:space="0" w:color="auto"/>
        <w:left w:val="none" w:sz="0" w:space="0" w:color="auto"/>
        <w:bottom w:val="none" w:sz="0" w:space="0" w:color="auto"/>
        <w:right w:val="none" w:sz="0" w:space="0" w:color="auto"/>
      </w:divBdr>
    </w:div>
    <w:div w:id="983853287">
      <w:bodyDiv w:val="1"/>
      <w:marLeft w:val="0"/>
      <w:marRight w:val="0"/>
      <w:marTop w:val="0"/>
      <w:marBottom w:val="0"/>
      <w:divBdr>
        <w:top w:val="none" w:sz="0" w:space="0" w:color="auto"/>
        <w:left w:val="none" w:sz="0" w:space="0" w:color="auto"/>
        <w:bottom w:val="none" w:sz="0" w:space="0" w:color="auto"/>
        <w:right w:val="none" w:sz="0" w:space="0" w:color="auto"/>
      </w:divBdr>
    </w:div>
    <w:div w:id="1008946499">
      <w:bodyDiv w:val="1"/>
      <w:marLeft w:val="0"/>
      <w:marRight w:val="0"/>
      <w:marTop w:val="0"/>
      <w:marBottom w:val="0"/>
      <w:divBdr>
        <w:top w:val="none" w:sz="0" w:space="0" w:color="auto"/>
        <w:left w:val="none" w:sz="0" w:space="0" w:color="auto"/>
        <w:bottom w:val="none" w:sz="0" w:space="0" w:color="auto"/>
        <w:right w:val="none" w:sz="0" w:space="0" w:color="auto"/>
      </w:divBdr>
      <w:divsChild>
        <w:div w:id="281965265">
          <w:marLeft w:val="0"/>
          <w:marRight w:val="0"/>
          <w:marTop w:val="0"/>
          <w:marBottom w:val="0"/>
          <w:divBdr>
            <w:top w:val="none" w:sz="0" w:space="0" w:color="auto"/>
            <w:left w:val="none" w:sz="0" w:space="0" w:color="auto"/>
            <w:bottom w:val="none" w:sz="0" w:space="0" w:color="auto"/>
            <w:right w:val="none" w:sz="0" w:space="0" w:color="auto"/>
          </w:divBdr>
        </w:div>
        <w:div w:id="1782871226">
          <w:marLeft w:val="0"/>
          <w:marRight w:val="0"/>
          <w:marTop w:val="0"/>
          <w:marBottom w:val="0"/>
          <w:divBdr>
            <w:top w:val="none" w:sz="0" w:space="0" w:color="auto"/>
            <w:left w:val="none" w:sz="0" w:space="0" w:color="auto"/>
            <w:bottom w:val="none" w:sz="0" w:space="0" w:color="auto"/>
            <w:right w:val="none" w:sz="0" w:space="0" w:color="auto"/>
          </w:divBdr>
        </w:div>
      </w:divsChild>
    </w:div>
    <w:div w:id="1046032217">
      <w:bodyDiv w:val="1"/>
      <w:marLeft w:val="0"/>
      <w:marRight w:val="0"/>
      <w:marTop w:val="0"/>
      <w:marBottom w:val="0"/>
      <w:divBdr>
        <w:top w:val="none" w:sz="0" w:space="0" w:color="auto"/>
        <w:left w:val="none" w:sz="0" w:space="0" w:color="auto"/>
        <w:bottom w:val="none" w:sz="0" w:space="0" w:color="auto"/>
        <w:right w:val="none" w:sz="0" w:space="0" w:color="auto"/>
      </w:divBdr>
    </w:div>
    <w:div w:id="1076248749">
      <w:bodyDiv w:val="1"/>
      <w:marLeft w:val="0"/>
      <w:marRight w:val="0"/>
      <w:marTop w:val="0"/>
      <w:marBottom w:val="0"/>
      <w:divBdr>
        <w:top w:val="none" w:sz="0" w:space="0" w:color="auto"/>
        <w:left w:val="none" w:sz="0" w:space="0" w:color="auto"/>
        <w:bottom w:val="none" w:sz="0" w:space="0" w:color="auto"/>
        <w:right w:val="none" w:sz="0" w:space="0" w:color="auto"/>
      </w:divBdr>
    </w:div>
    <w:div w:id="1083264675">
      <w:bodyDiv w:val="1"/>
      <w:marLeft w:val="0"/>
      <w:marRight w:val="0"/>
      <w:marTop w:val="0"/>
      <w:marBottom w:val="0"/>
      <w:divBdr>
        <w:top w:val="none" w:sz="0" w:space="0" w:color="auto"/>
        <w:left w:val="none" w:sz="0" w:space="0" w:color="auto"/>
        <w:bottom w:val="none" w:sz="0" w:space="0" w:color="auto"/>
        <w:right w:val="none" w:sz="0" w:space="0" w:color="auto"/>
      </w:divBdr>
      <w:divsChild>
        <w:div w:id="2124571596">
          <w:marLeft w:val="0"/>
          <w:marRight w:val="0"/>
          <w:marTop w:val="0"/>
          <w:marBottom w:val="0"/>
          <w:divBdr>
            <w:top w:val="none" w:sz="0" w:space="0" w:color="auto"/>
            <w:left w:val="none" w:sz="0" w:space="0" w:color="auto"/>
            <w:bottom w:val="none" w:sz="0" w:space="0" w:color="auto"/>
            <w:right w:val="none" w:sz="0" w:space="0" w:color="auto"/>
          </w:divBdr>
        </w:div>
        <w:div w:id="1102533485">
          <w:marLeft w:val="0"/>
          <w:marRight w:val="0"/>
          <w:marTop w:val="0"/>
          <w:marBottom w:val="0"/>
          <w:divBdr>
            <w:top w:val="none" w:sz="0" w:space="0" w:color="auto"/>
            <w:left w:val="none" w:sz="0" w:space="0" w:color="auto"/>
            <w:bottom w:val="none" w:sz="0" w:space="0" w:color="auto"/>
            <w:right w:val="none" w:sz="0" w:space="0" w:color="auto"/>
          </w:divBdr>
        </w:div>
        <w:div w:id="475536274">
          <w:marLeft w:val="0"/>
          <w:marRight w:val="0"/>
          <w:marTop w:val="0"/>
          <w:marBottom w:val="0"/>
          <w:divBdr>
            <w:top w:val="none" w:sz="0" w:space="0" w:color="auto"/>
            <w:left w:val="none" w:sz="0" w:space="0" w:color="auto"/>
            <w:bottom w:val="none" w:sz="0" w:space="0" w:color="auto"/>
            <w:right w:val="none" w:sz="0" w:space="0" w:color="auto"/>
          </w:divBdr>
        </w:div>
        <w:div w:id="984358216">
          <w:marLeft w:val="0"/>
          <w:marRight w:val="0"/>
          <w:marTop w:val="0"/>
          <w:marBottom w:val="0"/>
          <w:divBdr>
            <w:top w:val="none" w:sz="0" w:space="0" w:color="auto"/>
            <w:left w:val="none" w:sz="0" w:space="0" w:color="auto"/>
            <w:bottom w:val="none" w:sz="0" w:space="0" w:color="auto"/>
            <w:right w:val="none" w:sz="0" w:space="0" w:color="auto"/>
          </w:divBdr>
        </w:div>
        <w:div w:id="1908761088">
          <w:marLeft w:val="0"/>
          <w:marRight w:val="0"/>
          <w:marTop w:val="0"/>
          <w:marBottom w:val="0"/>
          <w:divBdr>
            <w:top w:val="none" w:sz="0" w:space="0" w:color="auto"/>
            <w:left w:val="none" w:sz="0" w:space="0" w:color="auto"/>
            <w:bottom w:val="none" w:sz="0" w:space="0" w:color="auto"/>
            <w:right w:val="none" w:sz="0" w:space="0" w:color="auto"/>
          </w:divBdr>
        </w:div>
        <w:div w:id="824661487">
          <w:marLeft w:val="0"/>
          <w:marRight w:val="0"/>
          <w:marTop w:val="0"/>
          <w:marBottom w:val="0"/>
          <w:divBdr>
            <w:top w:val="none" w:sz="0" w:space="0" w:color="auto"/>
            <w:left w:val="none" w:sz="0" w:space="0" w:color="auto"/>
            <w:bottom w:val="none" w:sz="0" w:space="0" w:color="auto"/>
            <w:right w:val="none" w:sz="0" w:space="0" w:color="auto"/>
          </w:divBdr>
        </w:div>
      </w:divsChild>
    </w:div>
    <w:div w:id="1094471442">
      <w:bodyDiv w:val="1"/>
      <w:marLeft w:val="0"/>
      <w:marRight w:val="0"/>
      <w:marTop w:val="0"/>
      <w:marBottom w:val="0"/>
      <w:divBdr>
        <w:top w:val="none" w:sz="0" w:space="0" w:color="auto"/>
        <w:left w:val="none" w:sz="0" w:space="0" w:color="auto"/>
        <w:bottom w:val="none" w:sz="0" w:space="0" w:color="auto"/>
        <w:right w:val="none" w:sz="0" w:space="0" w:color="auto"/>
      </w:divBdr>
    </w:div>
    <w:div w:id="1094857121">
      <w:bodyDiv w:val="1"/>
      <w:marLeft w:val="0"/>
      <w:marRight w:val="0"/>
      <w:marTop w:val="0"/>
      <w:marBottom w:val="0"/>
      <w:divBdr>
        <w:top w:val="none" w:sz="0" w:space="0" w:color="auto"/>
        <w:left w:val="none" w:sz="0" w:space="0" w:color="auto"/>
        <w:bottom w:val="none" w:sz="0" w:space="0" w:color="auto"/>
        <w:right w:val="none" w:sz="0" w:space="0" w:color="auto"/>
      </w:divBdr>
      <w:divsChild>
        <w:div w:id="1677920175">
          <w:marLeft w:val="0"/>
          <w:marRight w:val="0"/>
          <w:marTop w:val="0"/>
          <w:marBottom w:val="0"/>
          <w:divBdr>
            <w:top w:val="none" w:sz="0" w:space="0" w:color="auto"/>
            <w:left w:val="none" w:sz="0" w:space="0" w:color="auto"/>
            <w:bottom w:val="none" w:sz="0" w:space="0" w:color="auto"/>
            <w:right w:val="none" w:sz="0" w:space="0" w:color="auto"/>
          </w:divBdr>
        </w:div>
      </w:divsChild>
    </w:div>
    <w:div w:id="1097671928">
      <w:bodyDiv w:val="1"/>
      <w:marLeft w:val="0"/>
      <w:marRight w:val="0"/>
      <w:marTop w:val="0"/>
      <w:marBottom w:val="0"/>
      <w:divBdr>
        <w:top w:val="none" w:sz="0" w:space="0" w:color="auto"/>
        <w:left w:val="none" w:sz="0" w:space="0" w:color="auto"/>
        <w:bottom w:val="none" w:sz="0" w:space="0" w:color="auto"/>
        <w:right w:val="none" w:sz="0" w:space="0" w:color="auto"/>
      </w:divBdr>
    </w:div>
    <w:div w:id="1131677454">
      <w:bodyDiv w:val="1"/>
      <w:marLeft w:val="0"/>
      <w:marRight w:val="0"/>
      <w:marTop w:val="0"/>
      <w:marBottom w:val="0"/>
      <w:divBdr>
        <w:top w:val="none" w:sz="0" w:space="0" w:color="auto"/>
        <w:left w:val="none" w:sz="0" w:space="0" w:color="auto"/>
        <w:bottom w:val="none" w:sz="0" w:space="0" w:color="auto"/>
        <w:right w:val="none" w:sz="0" w:space="0" w:color="auto"/>
      </w:divBdr>
      <w:divsChild>
        <w:div w:id="1135371813">
          <w:marLeft w:val="0"/>
          <w:marRight w:val="0"/>
          <w:marTop w:val="0"/>
          <w:marBottom w:val="0"/>
          <w:divBdr>
            <w:top w:val="none" w:sz="0" w:space="0" w:color="auto"/>
            <w:left w:val="none" w:sz="0" w:space="0" w:color="auto"/>
            <w:bottom w:val="none" w:sz="0" w:space="0" w:color="auto"/>
            <w:right w:val="none" w:sz="0" w:space="0" w:color="auto"/>
          </w:divBdr>
        </w:div>
        <w:div w:id="1088966059">
          <w:marLeft w:val="0"/>
          <w:marRight w:val="0"/>
          <w:marTop w:val="0"/>
          <w:marBottom w:val="0"/>
          <w:divBdr>
            <w:top w:val="none" w:sz="0" w:space="0" w:color="auto"/>
            <w:left w:val="none" w:sz="0" w:space="0" w:color="auto"/>
            <w:bottom w:val="none" w:sz="0" w:space="0" w:color="auto"/>
            <w:right w:val="none" w:sz="0" w:space="0" w:color="auto"/>
          </w:divBdr>
        </w:div>
        <w:div w:id="1078017187">
          <w:marLeft w:val="0"/>
          <w:marRight w:val="0"/>
          <w:marTop w:val="0"/>
          <w:marBottom w:val="0"/>
          <w:divBdr>
            <w:top w:val="none" w:sz="0" w:space="0" w:color="auto"/>
            <w:left w:val="none" w:sz="0" w:space="0" w:color="auto"/>
            <w:bottom w:val="none" w:sz="0" w:space="0" w:color="auto"/>
            <w:right w:val="none" w:sz="0" w:space="0" w:color="auto"/>
          </w:divBdr>
        </w:div>
        <w:div w:id="1568758456">
          <w:marLeft w:val="0"/>
          <w:marRight w:val="0"/>
          <w:marTop w:val="0"/>
          <w:marBottom w:val="0"/>
          <w:divBdr>
            <w:top w:val="none" w:sz="0" w:space="0" w:color="auto"/>
            <w:left w:val="none" w:sz="0" w:space="0" w:color="auto"/>
            <w:bottom w:val="none" w:sz="0" w:space="0" w:color="auto"/>
            <w:right w:val="none" w:sz="0" w:space="0" w:color="auto"/>
          </w:divBdr>
        </w:div>
        <w:div w:id="2003242750">
          <w:marLeft w:val="0"/>
          <w:marRight w:val="0"/>
          <w:marTop w:val="0"/>
          <w:marBottom w:val="0"/>
          <w:divBdr>
            <w:top w:val="none" w:sz="0" w:space="0" w:color="auto"/>
            <w:left w:val="none" w:sz="0" w:space="0" w:color="auto"/>
            <w:bottom w:val="none" w:sz="0" w:space="0" w:color="auto"/>
            <w:right w:val="none" w:sz="0" w:space="0" w:color="auto"/>
          </w:divBdr>
        </w:div>
        <w:div w:id="783960371">
          <w:marLeft w:val="0"/>
          <w:marRight w:val="0"/>
          <w:marTop w:val="0"/>
          <w:marBottom w:val="0"/>
          <w:divBdr>
            <w:top w:val="none" w:sz="0" w:space="0" w:color="auto"/>
            <w:left w:val="none" w:sz="0" w:space="0" w:color="auto"/>
            <w:bottom w:val="none" w:sz="0" w:space="0" w:color="auto"/>
            <w:right w:val="none" w:sz="0" w:space="0" w:color="auto"/>
          </w:divBdr>
        </w:div>
      </w:divsChild>
    </w:div>
    <w:div w:id="1200434272">
      <w:bodyDiv w:val="1"/>
      <w:marLeft w:val="0"/>
      <w:marRight w:val="0"/>
      <w:marTop w:val="0"/>
      <w:marBottom w:val="0"/>
      <w:divBdr>
        <w:top w:val="none" w:sz="0" w:space="0" w:color="auto"/>
        <w:left w:val="none" w:sz="0" w:space="0" w:color="auto"/>
        <w:bottom w:val="none" w:sz="0" w:space="0" w:color="auto"/>
        <w:right w:val="none" w:sz="0" w:space="0" w:color="auto"/>
      </w:divBdr>
      <w:divsChild>
        <w:div w:id="1440249136">
          <w:marLeft w:val="0"/>
          <w:marRight w:val="0"/>
          <w:marTop w:val="0"/>
          <w:marBottom w:val="0"/>
          <w:divBdr>
            <w:top w:val="none" w:sz="0" w:space="0" w:color="auto"/>
            <w:left w:val="none" w:sz="0" w:space="0" w:color="auto"/>
            <w:bottom w:val="none" w:sz="0" w:space="0" w:color="auto"/>
            <w:right w:val="none" w:sz="0" w:space="0" w:color="auto"/>
          </w:divBdr>
        </w:div>
        <w:div w:id="1532647031">
          <w:marLeft w:val="0"/>
          <w:marRight w:val="0"/>
          <w:marTop w:val="0"/>
          <w:marBottom w:val="0"/>
          <w:divBdr>
            <w:top w:val="none" w:sz="0" w:space="0" w:color="auto"/>
            <w:left w:val="none" w:sz="0" w:space="0" w:color="auto"/>
            <w:bottom w:val="none" w:sz="0" w:space="0" w:color="auto"/>
            <w:right w:val="none" w:sz="0" w:space="0" w:color="auto"/>
          </w:divBdr>
        </w:div>
      </w:divsChild>
    </w:div>
    <w:div w:id="1255894580">
      <w:bodyDiv w:val="1"/>
      <w:marLeft w:val="0"/>
      <w:marRight w:val="0"/>
      <w:marTop w:val="0"/>
      <w:marBottom w:val="0"/>
      <w:divBdr>
        <w:top w:val="none" w:sz="0" w:space="0" w:color="auto"/>
        <w:left w:val="none" w:sz="0" w:space="0" w:color="auto"/>
        <w:bottom w:val="none" w:sz="0" w:space="0" w:color="auto"/>
        <w:right w:val="none" w:sz="0" w:space="0" w:color="auto"/>
      </w:divBdr>
    </w:div>
    <w:div w:id="1258096819">
      <w:bodyDiv w:val="1"/>
      <w:marLeft w:val="0"/>
      <w:marRight w:val="0"/>
      <w:marTop w:val="0"/>
      <w:marBottom w:val="0"/>
      <w:divBdr>
        <w:top w:val="none" w:sz="0" w:space="0" w:color="auto"/>
        <w:left w:val="none" w:sz="0" w:space="0" w:color="auto"/>
        <w:bottom w:val="none" w:sz="0" w:space="0" w:color="auto"/>
        <w:right w:val="none" w:sz="0" w:space="0" w:color="auto"/>
      </w:divBdr>
      <w:divsChild>
        <w:div w:id="1050618822">
          <w:marLeft w:val="0"/>
          <w:marRight w:val="0"/>
          <w:marTop w:val="0"/>
          <w:marBottom w:val="0"/>
          <w:divBdr>
            <w:top w:val="none" w:sz="0" w:space="0" w:color="auto"/>
            <w:left w:val="none" w:sz="0" w:space="0" w:color="auto"/>
            <w:bottom w:val="none" w:sz="0" w:space="0" w:color="auto"/>
            <w:right w:val="none" w:sz="0" w:space="0" w:color="auto"/>
          </w:divBdr>
        </w:div>
        <w:div w:id="1805806404">
          <w:marLeft w:val="0"/>
          <w:marRight w:val="0"/>
          <w:marTop w:val="0"/>
          <w:marBottom w:val="0"/>
          <w:divBdr>
            <w:top w:val="none" w:sz="0" w:space="0" w:color="auto"/>
            <w:left w:val="none" w:sz="0" w:space="0" w:color="auto"/>
            <w:bottom w:val="none" w:sz="0" w:space="0" w:color="auto"/>
            <w:right w:val="none" w:sz="0" w:space="0" w:color="auto"/>
          </w:divBdr>
        </w:div>
        <w:div w:id="921064201">
          <w:marLeft w:val="0"/>
          <w:marRight w:val="0"/>
          <w:marTop w:val="0"/>
          <w:marBottom w:val="0"/>
          <w:divBdr>
            <w:top w:val="none" w:sz="0" w:space="0" w:color="auto"/>
            <w:left w:val="none" w:sz="0" w:space="0" w:color="auto"/>
            <w:bottom w:val="none" w:sz="0" w:space="0" w:color="auto"/>
            <w:right w:val="none" w:sz="0" w:space="0" w:color="auto"/>
          </w:divBdr>
        </w:div>
        <w:div w:id="261882020">
          <w:marLeft w:val="0"/>
          <w:marRight w:val="0"/>
          <w:marTop w:val="0"/>
          <w:marBottom w:val="0"/>
          <w:divBdr>
            <w:top w:val="none" w:sz="0" w:space="0" w:color="auto"/>
            <w:left w:val="none" w:sz="0" w:space="0" w:color="auto"/>
            <w:bottom w:val="none" w:sz="0" w:space="0" w:color="auto"/>
            <w:right w:val="none" w:sz="0" w:space="0" w:color="auto"/>
          </w:divBdr>
        </w:div>
        <w:div w:id="277569338">
          <w:marLeft w:val="0"/>
          <w:marRight w:val="0"/>
          <w:marTop w:val="0"/>
          <w:marBottom w:val="0"/>
          <w:divBdr>
            <w:top w:val="none" w:sz="0" w:space="0" w:color="auto"/>
            <w:left w:val="none" w:sz="0" w:space="0" w:color="auto"/>
            <w:bottom w:val="none" w:sz="0" w:space="0" w:color="auto"/>
            <w:right w:val="none" w:sz="0" w:space="0" w:color="auto"/>
          </w:divBdr>
        </w:div>
        <w:div w:id="1603143195">
          <w:marLeft w:val="0"/>
          <w:marRight w:val="0"/>
          <w:marTop w:val="0"/>
          <w:marBottom w:val="0"/>
          <w:divBdr>
            <w:top w:val="none" w:sz="0" w:space="0" w:color="auto"/>
            <w:left w:val="none" w:sz="0" w:space="0" w:color="auto"/>
            <w:bottom w:val="none" w:sz="0" w:space="0" w:color="auto"/>
            <w:right w:val="none" w:sz="0" w:space="0" w:color="auto"/>
          </w:divBdr>
        </w:div>
        <w:div w:id="1151558251">
          <w:marLeft w:val="0"/>
          <w:marRight w:val="0"/>
          <w:marTop w:val="0"/>
          <w:marBottom w:val="0"/>
          <w:divBdr>
            <w:top w:val="none" w:sz="0" w:space="0" w:color="auto"/>
            <w:left w:val="none" w:sz="0" w:space="0" w:color="auto"/>
            <w:bottom w:val="none" w:sz="0" w:space="0" w:color="auto"/>
            <w:right w:val="none" w:sz="0" w:space="0" w:color="auto"/>
          </w:divBdr>
        </w:div>
        <w:div w:id="1170682284">
          <w:marLeft w:val="0"/>
          <w:marRight w:val="0"/>
          <w:marTop w:val="0"/>
          <w:marBottom w:val="0"/>
          <w:divBdr>
            <w:top w:val="none" w:sz="0" w:space="0" w:color="auto"/>
            <w:left w:val="none" w:sz="0" w:space="0" w:color="auto"/>
            <w:bottom w:val="none" w:sz="0" w:space="0" w:color="auto"/>
            <w:right w:val="none" w:sz="0" w:space="0" w:color="auto"/>
          </w:divBdr>
        </w:div>
        <w:div w:id="991104247">
          <w:marLeft w:val="0"/>
          <w:marRight w:val="0"/>
          <w:marTop w:val="0"/>
          <w:marBottom w:val="0"/>
          <w:divBdr>
            <w:top w:val="none" w:sz="0" w:space="0" w:color="auto"/>
            <w:left w:val="none" w:sz="0" w:space="0" w:color="auto"/>
            <w:bottom w:val="none" w:sz="0" w:space="0" w:color="auto"/>
            <w:right w:val="none" w:sz="0" w:space="0" w:color="auto"/>
          </w:divBdr>
        </w:div>
        <w:div w:id="2077706630">
          <w:marLeft w:val="0"/>
          <w:marRight w:val="0"/>
          <w:marTop w:val="0"/>
          <w:marBottom w:val="0"/>
          <w:divBdr>
            <w:top w:val="none" w:sz="0" w:space="0" w:color="auto"/>
            <w:left w:val="none" w:sz="0" w:space="0" w:color="auto"/>
            <w:bottom w:val="none" w:sz="0" w:space="0" w:color="auto"/>
            <w:right w:val="none" w:sz="0" w:space="0" w:color="auto"/>
          </w:divBdr>
        </w:div>
        <w:div w:id="985889362">
          <w:marLeft w:val="0"/>
          <w:marRight w:val="0"/>
          <w:marTop w:val="0"/>
          <w:marBottom w:val="0"/>
          <w:divBdr>
            <w:top w:val="none" w:sz="0" w:space="0" w:color="auto"/>
            <w:left w:val="none" w:sz="0" w:space="0" w:color="auto"/>
            <w:bottom w:val="none" w:sz="0" w:space="0" w:color="auto"/>
            <w:right w:val="none" w:sz="0" w:space="0" w:color="auto"/>
          </w:divBdr>
        </w:div>
        <w:div w:id="1407144578">
          <w:marLeft w:val="0"/>
          <w:marRight w:val="0"/>
          <w:marTop w:val="0"/>
          <w:marBottom w:val="0"/>
          <w:divBdr>
            <w:top w:val="none" w:sz="0" w:space="0" w:color="auto"/>
            <w:left w:val="none" w:sz="0" w:space="0" w:color="auto"/>
            <w:bottom w:val="none" w:sz="0" w:space="0" w:color="auto"/>
            <w:right w:val="none" w:sz="0" w:space="0" w:color="auto"/>
          </w:divBdr>
        </w:div>
        <w:div w:id="1667514742">
          <w:marLeft w:val="0"/>
          <w:marRight w:val="0"/>
          <w:marTop w:val="0"/>
          <w:marBottom w:val="0"/>
          <w:divBdr>
            <w:top w:val="none" w:sz="0" w:space="0" w:color="auto"/>
            <w:left w:val="none" w:sz="0" w:space="0" w:color="auto"/>
            <w:bottom w:val="none" w:sz="0" w:space="0" w:color="auto"/>
            <w:right w:val="none" w:sz="0" w:space="0" w:color="auto"/>
          </w:divBdr>
        </w:div>
        <w:div w:id="1450784001">
          <w:marLeft w:val="0"/>
          <w:marRight w:val="0"/>
          <w:marTop w:val="0"/>
          <w:marBottom w:val="0"/>
          <w:divBdr>
            <w:top w:val="none" w:sz="0" w:space="0" w:color="auto"/>
            <w:left w:val="none" w:sz="0" w:space="0" w:color="auto"/>
            <w:bottom w:val="none" w:sz="0" w:space="0" w:color="auto"/>
            <w:right w:val="none" w:sz="0" w:space="0" w:color="auto"/>
          </w:divBdr>
        </w:div>
        <w:div w:id="84808745">
          <w:marLeft w:val="0"/>
          <w:marRight w:val="0"/>
          <w:marTop w:val="0"/>
          <w:marBottom w:val="0"/>
          <w:divBdr>
            <w:top w:val="none" w:sz="0" w:space="0" w:color="auto"/>
            <w:left w:val="none" w:sz="0" w:space="0" w:color="auto"/>
            <w:bottom w:val="none" w:sz="0" w:space="0" w:color="auto"/>
            <w:right w:val="none" w:sz="0" w:space="0" w:color="auto"/>
          </w:divBdr>
        </w:div>
        <w:div w:id="1917014468">
          <w:marLeft w:val="0"/>
          <w:marRight w:val="0"/>
          <w:marTop w:val="0"/>
          <w:marBottom w:val="0"/>
          <w:divBdr>
            <w:top w:val="none" w:sz="0" w:space="0" w:color="auto"/>
            <w:left w:val="none" w:sz="0" w:space="0" w:color="auto"/>
            <w:bottom w:val="none" w:sz="0" w:space="0" w:color="auto"/>
            <w:right w:val="none" w:sz="0" w:space="0" w:color="auto"/>
          </w:divBdr>
        </w:div>
        <w:div w:id="1946184757">
          <w:marLeft w:val="0"/>
          <w:marRight w:val="0"/>
          <w:marTop w:val="0"/>
          <w:marBottom w:val="0"/>
          <w:divBdr>
            <w:top w:val="none" w:sz="0" w:space="0" w:color="auto"/>
            <w:left w:val="none" w:sz="0" w:space="0" w:color="auto"/>
            <w:bottom w:val="none" w:sz="0" w:space="0" w:color="auto"/>
            <w:right w:val="none" w:sz="0" w:space="0" w:color="auto"/>
          </w:divBdr>
        </w:div>
        <w:div w:id="1475945553">
          <w:marLeft w:val="0"/>
          <w:marRight w:val="0"/>
          <w:marTop w:val="0"/>
          <w:marBottom w:val="0"/>
          <w:divBdr>
            <w:top w:val="none" w:sz="0" w:space="0" w:color="auto"/>
            <w:left w:val="none" w:sz="0" w:space="0" w:color="auto"/>
            <w:bottom w:val="none" w:sz="0" w:space="0" w:color="auto"/>
            <w:right w:val="none" w:sz="0" w:space="0" w:color="auto"/>
          </w:divBdr>
        </w:div>
      </w:divsChild>
    </w:div>
    <w:div w:id="1297368212">
      <w:bodyDiv w:val="1"/>
      <w:marLeft w:val="0"/>
      <w:marRight w:val="0"/>
      <w:marTop w:val="0"/>
      <w:marBottom w:val="0"/>
      <w:divBdr>
        <w:top w:val="none" w:sz="0" w:space="0" w:color="auto"/>
        <w:left w:val="none" w:sz="0" w:space="0" w:color="auto"/>
        <w:bottom w:val="none" w:sz="0" w:space="0" w:color="auto"/>
        <w:right w:val="none" w:sz="0" w:space="0" w:color="auto"/>
      </w:divBdr>
      <w:divsChild>
        <w:div w:id="1135484890">
          <w:marLeft w:val="0"/>
          <w:marRight w:val="0"/>
          <w:marTop w:val="0"/>
          <w:marBottom w:val="0"/>
          <w:divBdr>
            <w:top w:val="none" w:sz="0" w:space="0" w:color="auto"/>
            <w:left w:val="none" w:sz="0" w:space="0" w:color="auto"/>
            <w:bottom w:val="none" w:sz="0" w:space="0" w:color="auto"/>
            <w:right w:val="none" w:sz="0" w:space="0" w:color="auto"/>
          </w:divBdr>
        </w:div>
        <w:div w:id="2115635754">
          <w:marLeft w:val="0"/>
          <w:marRight w:val="0"/>
          <w:marTop w:val="0"/>
          <w:marBottom w:val="0"/>
          <w:divBdr>
            <w:top w:val="none" w:sz="0" w:space="0" w:color="auto"/>
            <w:left w:val="none" w:sz="0" w:space="0" w:color="auto"/>
            <w:bottom w:val="none" w:sz="0" w:space="0" w:color="auto"/>
            <w:right w:val="none" w:sz="0" w:space="0" w:color="auto"/>
          </w:divBdr>
        </w:div>
        <w:div w:id="112406522">
          <w:marLeft w:val="0"/>
          <w:marRight w:val="0"/>
          <w:marTop w:val="0"/>
          <w:marBottom w:val="0"/>
          <w:divBdr>
            <w:top w:val="none" w:sz="0" w:space="0" w:color="auto"/>
            <w:left w:val="none" w:sz="0" w:space="0" w:color="auto"/>
            <w:bottom w:val="none" w:sz="0" w:space="0" w:color="auto"/>
            <w:right w:val="none" w:sz="0" w:space="0" w:color="auto"/>
          </w:divBdr>
        </w:div>
        <w:div w:id="346830997">
          <w:marLeft w:val="0"/>
          <w:marRight w:val="0"/>
          <w:marTop w:val="0"/>
          <w:marBottom w:val="0"/>
          <w:divBdr>
            <w:top w:val="none" w:sz="0" w:space="0" w:color="auto"/>
            <w:left w:val="none" w:sz="0" w:space="0" w:color="auto"/>
            <w:bottom w:val="none" w:sz="0" w:space="0" w:color="auto"/>
            <w:right w:val="none" w:sz="0" w:space="0" w:color="auto"/>
          </w:divBdr>
        </w:div>
        <w:div w:id="1167476581">
          <w:marLeft w:val="0"/>
          <w:marRight w:val="0"/>
          <w:marTop w:val="0"/>
          <w:marBottom w:val="0"/>
          <w:divBdr>
            <w:top w:val="none" w:sz="0" w:space="0" w:color="auto"/>
            <w:left w:val="none" w:sz="0" w:space="0" w:color="auto"/>
            <w:bottom w:val="none" w:sz="0" w:space="0" w:color="auto"/>
            <w:right w:val="none" w:sz="0" w:space="0" w:color="auto"/>
          </w:divBdr>
        </w:div>
        <w:div w:id="2030835907">
          <w:marLeft w:val="0"/>
          <w:marRight w:val="0"/>
          <w:marTop w:val="0"/>
          <w:marBottom w:val="0"/>
          <w:divBdr>
            <w:top w:val="none" w:sz="0" w:space="0" w:color="auto"/>
            <w:left w:val="none" w:sz="0" w:space="0" w:color="auto"/>
            <w:bottom w:val="none" w:sz="0" w:space="0" w:color="auto"/>
            <w:right w:val="none" w:sz="0" w:space="0" w:color="auto"/>
          </w:divBdr>
        </w:div>
        <w:div w:id="165248982">
          <w:marLeft w:val="0"/>
          <w:marRight w:val="0"/>
          <w:marTop w:val="0"/>
          <w:marBottom w:val="0"/>
          <w:divBdr>
            <w:top w:val="none" w:sz="0" w:space="0" w:color="auto"/>
            <w:left w:val="none" w:sz="0" w:space="0" w:color="auto"/>
            <w:bottom w:val="none" w:sz="0" w:space="0" w:color="auto"/>
            <w:right w:val="none" w:sz="0" w:space="0" w:color="auto"/>
          </w:divBdr>
        </w:div>
        <w:div w:id="1722052637">
          <w:marLeft w:val="0"/>
          <w:marRight w:val="0"/>
          <w:marTop w:val="0"/>
          <w:marBottom w:val="0"/>
          <w:divBdr>
            <w:top w:val="none" w:sz="0" w:space="0" w:color="auto"/>
            <w:left w:val="none" w:sz="0" w:space="0" w:color="auto"/>
            <w:bottom w:val="none" w:sz="0" w:space="0" w:color="auto"/>
            <w:right w:val="none" w:sz="0" w:space="0" w:color="auto"/>
          </w:divBdr>
        </w:div>
        <w:div w:id="725907984">
          <w:marLeft w:val="0"/>
          <w:marRight w:val="0"/>
          <w:marTop w:val="0"/>
          <w:marBottom w:val="0"/>
          <w:divBdr>
            <w:top w:val="none" w:sz="0" w:space="0" w:color="auto"/>
            <w:left w:val="none" w:sz="0" w:space="0" w:color="auto"/>
            <w:bottom w:val="none" w:sz="0" w:space="0" w:color="auto"/>
            <w:right w:val="none" w:sz="0" w:space="0" w:color="auto"/>
          </w:divBdr>
        </w:div>
        <w:div w:id="1385251888">
          <w:marLeft w:val="0"/>
          <w:marRight w:val="0"/>
          <w:marTop w:val="0"/>
          <w:marBottom w:val="0"/>
          <w:divBdr>
            <w:top w:val="none" w:sz="0" w:space="0" w:color="auto"/>
            <w:left w:val="none" w:sz="0" w:space="0" w:color="auto"/>
            <w:bottom w:val="none" w:sz="0" w:space="0" w:color="auto"/>
            <w:right w:val="none" w:sz="0" w:space="0" w:color="auto"/>
          </w:divBdr>
        </w:div>
        <w:div w:id="184294263">
          <w:marLeft w:val="0"/>
          <w:marRight w:val="0"/>
          <w:marTop w:val="0"/>
          <w:marBottom w:val="0"/>
          <w:divBdr>
            <w:top w:val="none" w:sz="0" w:space="0" w:color="auto"/>
            <w:left w:val="none" w:sz="0" w:space="0" w:color="auto"/>
            <w:bottom w:val="none" w:sz="0" w:space="0" w:color="auto"/>
            <w:right w:val="none" w:sz="0" w:space="0" w:color="auto"/>
          </w:divBdr>
        </w:div>
        <w:div w:id="598106311">
          <w:marLeft w:val="0"/>
          <w:marRight w:val="0"/>
          <w:marTop w:val="0"/>
          <w:marBottom w:val="0"/>
          <w:divBdr>
            <w:top w:val="none" w:sz="0" w:space="0" w:color="auto"/>
            <w:left w:val="none" w:sz="0" w:space="0" w:color="auto"/>
            <w:bottom w:val="none" w:sz="0" w:space="0" w:color="auto"/>
            <w:right w:val="none" w:sz="0" w:space="0" w:color="auto"/>
          </w:divBdr>
        </w:div>
        <w:div w:id="1677344071">
          <w:marLeft w:val="0"/>
          <w:marRight w:val="0"/>
          <w:marTop w:val="0"/>
          <w:marBottom w:val="0"/>
          <w:divBdr>
            <w:top w:val="none" w:sz="0" w:space="0" w:color="auto"/>
            <w:left w:val="none" w:sz="0" w:space="0" w:color="auto"/>
            <w:bottom w:val="none" w:sz="0" w:space="0" w:color="auto"/>
            <w:right w:val="none" w:sz="0" w:space="0" w:color="auto"/>
          </w:divBdr>
        </w:div>
        <w:div w:id="1718504025">
          <w:marLeft w:val="0"/>
          <w:marRight w:val="0"/>
          <w:marTop w:val="0"/>
          <w:marBottom w:val="0"/>
          <w:divBdr>
            <w:top w:val="none" w:sz="0" w:space="0" w:color="auto"/>
            <w:left w:val="none" w:sz="0" w:space="0" w:color="auto"/>
            <w:bottom w:val="none" w:sz="0" w:space="0" w:color="auto"/>
            <w:right w:val="none" w:sz="0" w:space="0" w:color="auto"/>
          </w:divBdr>
        </w:div>
        <w:div w:id="1153332844">
          <w:marLeft w:val="0"/>
          <w:marRight w:val="0"/>
          <w:marTop w:val="0"/>
          <w:marBottom w:val="0"/>
          <w:divBdr>
            <w:top w:val="none" w:sz="0" w:space="0" w:color="auto"/>
            <w:left w:val="none" w:sz="0" w:space="0" w:color="auto"/>
            <w:bottom w:val="none" w:sz="0" w:space="0" w:color="auto"/>
            <w:right w:val="none" w:sz="0" w:space="0" w:color="auto"/>
          </w:divBdr>
        </w:div>
        <w:div w:id="793643281">
          <w:marLeft w:val="0"/>
          <w:marRight w:val="0"/>
          <w:marTop w:val="0"/>
          <w:marBottom w:val="0"/>
          <w:divBdr>
            <w:top w:val="none" w:sz="0" w:space="0" w:color="auto"/>
            <w:left w:val="none" w:sz="0" w:space="0" w:color="auto"/>
            <w:bottom w:val="none" w:sz="0" w:space="0" w:color="auto"/>
            <w:right w:val="none" w:sz="0" w:space="0" w:color="auto"/>
          </w:divBdr>
        </w:div>
        <w:div w:id="1464419946">
          <w:marLeft w:val="0"/>
          <w:marRight w:val="0"/>
          <w:marTop w:val="0"/>
          <w:marBottom w:val="0"/>
          <w:divBdr>
            <w:top w:val="none" w:sz="0" w:space="0" w:color="auto"/>
            <w:left w:val="none" w:sz="0" w:space="0" w:color="auto"/>
            <w:bottom w:val="none" w:sz="0" w:space="0" w:color="auto"/>
            <w:right w:val="none" w:sz="0" w:space="0" w:color="auto"/>
          </w:divBdr>
        </w:div>
        <w:div w:id="2040013011">
          <w:marLeft w:val="0"/>
          <w:marRight w:val="0"/>
          <w:marTop w:val="0"/>
          <w:marBottom w:val="0"/>
          <w:divBdr>
            <w:top w:val="none" w:sz="0" w:space="0" w:color="auto"/>
            <w:left w:val="none" w:sz="0" w:space="0" w:color="auto"/>
            <w:bottom w:val="none" w:sz="0" w:space="0" w:color="auto"/>
            <w:right w:val="none" w:sz="0" w:space="0" w:color="auto"/>
          </w:divBdr>
        </w:div>
      </w:divsChild>
    </w:div>
    <w:div w:id="1317219514">
      <w:bodyDiv w:val="1"/>
      <w:marLeft w:val="0"/>
      <w:marRight w:val="0"/>
      <w:marTop w:val="0"/>
      <w:marBottom w:val="0"/>
      <w:divBdr>
        <w:top w:val="none" w:sz="0" w:space="0" w:color="auto"/>
        <w:left w:val="none" w:sz="0" w:space="0" w:color="auto"/>
        <w:bottom w:val="none" w:sz="0" w:space="0" w:color="auto"/>
        <w:right w:val="none" w:sz="0" w:space="0" w:color="auto"/>
      </w:divBdr>
    </w:div>
    <w:div w:id="1342119627">
      <w:bodyDiv w:val="1"/>
      <w:marLeft w:val="0"/>
      <w:marRight w:val="0"/>
      <w:marTop w:val="0"/>
      <w:marBottom w:val="0"/>
      <w:divBdr>
        <w:top w:val="none" w:sz="0" w:space="0" w:color="auto"/>
        <w:left w:val="none" w:sz="0" w:space="0" w:color="auto"/>
        <w:bottom w:val="none" w:sz="0" w:space="0" w:color="auto"/>
        <w:right w:val="none" w:sz="0" w:space="0" w:color="auto"/>
      </w:divBdr>
      <w:divsChild>
        <w:div w:id="1289779549">
          <w:marLeft w:val="0"/>
          <w:marRight w:val="0"/>
          <w:marTop w:val="0"/>
          <w:marBottom w:val="0"/>
          <w:divBdr>
            <w:top w:val="none" w:sz="0" w:space="0" w:color="auto"/>
            <w:left w:val="none" w:sz="0" w:space="0" w:color="auto"/>
            <w:bottom w:val="none" w:sz="0" w:space="0" w:color="auto"/>
            <w:right w:val="none" w:sz="0" w:space="0" w:color="auto"/>
          </w:divBdr>
        </w:div>
        <w:div w:id="276716039">
          <w:marLeft w:val="0"/>
          <w:marRight w:val="0"/>
          <w:marTop w:val="0"/>
          <w:marBottom w:val="0"/>
          <w:divBdr>
            <w:top w:val="none" w:sz="0" w:space="0" w:color="auto"/>
            <w:left w:val="none" w:sz="0" w:space="0" w:color="auto"/>
            <w:bottom w:val="none" w:sz="0" w:space="0" w:color="auto"/>
            <w:right w:val="none" w:sz="0" w:space="0" w:color="auto"/>
          </w:divBdr>
        </w:div>
      </w:divsChild>
    </w:div>
    <w:div w:id="13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591697825">
          <w:marLeft w:val="0"/>
          <w:marRight w:val="0"/>
          <w:marTop w:val="0"/>
          <w:marBottom w:val="0"/>
          <w:divBdr>
            <w:top w:val="none" w:sz="0" w:space="0" w:color="auto"/>
            <w:left w:val="none" w:sz="0" w:space="0" w:color="auto"/>
            <w:bottom w:val="none" w:sz="0" w:space="0" w:color="auto"/>
            <w:right w:val="none" w:sz="0" w:space="0" w:color="auto"/>
          </w:divBdr>
        </w:div>
        <w:div w:id="1879051068">
          <w:marLeft w:val="0"/>
          <w:marRight w:val="0"/>
          <w:marTop w:val="0"/>
          <w:marBottom w:val="0"/>
          <w:divBdr>
            <w:top w:val="none" w:sz="0" w:space="0" w:color="auto"/>
            <w:left w:val="none" w:sz="0" w:space="0" w:color="auto"/>
            <w:bottom w:val="none" w:sz="0" w:space="0" w:color="auto"/>
            <w:right w:val="none" w:sz="0" w:space="0" w:color="auto"/>
          </w:divBdr>
        </w:div>
        <w:div w:id="159391496">
          <w:marLeft w:val="0"/>
          <w:marRight w:val="0"/>
          <w:marTop w:val="0"/>
          <w:marBottom w:val="0"/>
          <w:divBdr>
            <w:top w:val="none" w:sz="0" w:space="0" w:color="auto"/>
            <w:left w:val="none" w:sz="0" w:space="0" w:color="auto"/>
            <w:bottom w:val="none" w:sz="0" w:space="0" w:color="auto"/>
            <w:right w:val="none" w:sz="0" w:space="0" w:color="auto"/>
          </w:divBdr>
        </w:div>
        <w:div w:id="253711301">
          <w:marLeft w:val="0"/>
          <w:marRight w:val="0"/>
          <w:marTop w:val="0"/>
          <w:marBottom w:val="0"/>
          <w:divBdr>
            <w:top w:val="none" w:sz="0" w:space="0" w:color="auto"/>
            <w:left w:val="none" w:sz="0" w:space="0" w:color="auto"/>
            <w:bottom w:val="none" w:sz="0" w:space="0" w:color="auto"/>
            <w:right w:val="none" w:sz="0" w:space="0" w:color="auto"/>
          </w:divBdr>
        </w:div>
        <w:div w:id="1600718143">
          <w:marLeft w:val="0"/>
          <w:marRight w:val="0"/>
          <w:marTop w:val="0"/>
          <w:marBottom w:val="0"/>
          <w:divBdr>
            <w:top w:val="none" w:sz="0" w:space="0" w:color="auto"/>
            <w:left w:val="none" w:sz="0" w:space="0" w:color="auto"/>
            <w:bottom w:val="none" w:sz="0" w:space="0" w:color="auto"/>
            <w:right w:val="none" w:sz="0" w:space="0" w:color="auto"/>
          </w:divBdr>
        </w:div>
        <w:div w:id="1326586417">
          <w:marLeft w:val="0"/>
          <w:marRight w:val="0"/>
          <w:marTop w:val="0"/>
          <w:marBottom w:val="0"/>
          <w:divBdr>
            <w:top w:val="none" w:sz="0" w:space="0" w:color="auto"/>
            <w:left w:val="none" w:sz="0" w:space="0" w:color="auto"/>
            <w:bottom w:val="none" w:sz="0" w:space="0" w:color="auto"/>
            <w:right w:val="none" w:sz="0" w:space="0" w:color="auto"/>
          </w:divBdr>
        </w:div>
      </w:divsChild>
    </w:div>
    <w:div w:id="1427383978">
      <w:bodyDiv w:val="1"/>
      <w:marLeft w:val="0"/>
      <w:marRight w:val="0"/>
      <w:marTop w:val="0"/>
      <w:marBottom w:val="0"/>
      <w:divBdr>
        <w:top w:val="none" w:sz="0" w:space="0" w:color="auto"/>
        <w:left w:val="none" w:sz="0" w:space="0" w:color="auto"/>
        <w:bottom w:val="none" w:sz="0" w:space="0" w:color="auto"/>
        <w:right w:val="none" w:sz="0" w:space="0" w:color="auto"/>
      </w:divBdr>
      <w:divsChild>
        <w:div w:id="758647324">
          <w:marLeft w:val="0"/>
          <w:marRight w:val="0"/>
          <w:marTop w:val="0"/>
          <w:marBottom w:val="0"/>
          <w:divBdr>
            <w:top w:val="none" w:sz="0" w:space="0" w:color="auto"/>
            <w:left w:val="none" w:sz="0" w:space="0" w:color="auto"/>
            <w:bottom w:val="none" w:sz="0" w:space="0" w:color="auto"/>
            <w:right w:val="none" w:sz="0" w:space="0" w:color="auto"/>
          </w:divBdr>
        </w:div>
        <w:div w:id="1503858875">
          <w:marLeft w:val="0"/>
          <w:marRight w:val="0"/>
          <w:marTop w:val="0"/>
          <w:marBottom w:val="0"/>
          <w:divBdr>
            <w:top w:val="none" w:sz="0" w:space="0" w:color="auto"/>
            <w:left w:val="none" w:sz="0" w:space="0" w:color="auto"/>
            <w:bottom w:val="none" w:sz="0" w:space="0" w:color="auto"/>
            <w:right w:val="none" w:sz="0" w:space="0" w:color="auto"/>
          </w:divBdr>
        </w:div>
      </w:divsChild>
    </w:div>
    <w:div w:id="1467621313">
      <w:bodyDiv w:val="1"/>
      <w:marLeft w:val="0"/>
      <w:marRight w:val="0"/>
      <w:marTop w:val="0"/>
      <w:marBottom w:val="0"/>
      <w:divBdr>
        <w:top w:val="none" w:sz="0" w:space="0" w:color="auto"/>
        <w:left w:val="none" w:sz="0" w:space="0" w:color="auto"/>
        <w:bottom w:val="none" w:sz="0" w:space="0" w:color="auto"/>
        <w:right w:val="none" w:sz="0" w:space="0" w:color="auto"/>
      </w:divBdr>
    </w:div>
    <w:div w:id="1522819196">
      <w:bodyDiv w:val="1"/>
      <w:marLeft w:val="0"/>
      <w:marRight w:val="0"/>
      <w:marTop w:val="0"/>
      <w:marBottom w:val="0"/>
      <w:divBdr>
        <w:top w:val="none" w:sz="0" w:space="0" w:color="auto"/>
        <w:left w:val="none" w:sz="0" w:space="0" w:color="auto"/>
        <w:bottom w:val="none" w:sz="0" w:space="0" w:color="auto"/>
        <w:right w:val="none" w:sz="0" w:space="0" w:color="auto"/>
      </w:divBdr>
    </w:div>
    <w:div w:id="1577129415">
      <w:bodyDiv w:val="1"/>
      <w:marLeft w:val="0"/>
      <w:marRight w:val="0"/>
      <w:marTop w:val="0"/>
      <w:marBottom w:val="0"/>
      <w:divBdr>
        <w:top w:val="none" w:sz="0" w:space="0" w:color="auto"/>
        <w:left w:val="none" w:sz="0" w:space="0" w:color="auto"/>
        <w:bottom w:val="none" w:sz="0" w:space="0" w:color="auto"/>
        <w:right w:val="none" w:sz="0" w:space="0" w:color="auto"/>
      </w:divBdr>
    </w:div>
    <w:div w:id="1643344162">
      <w:bodyDiv w:val="1"/>
      <w:marLeft w:val="0"/>
      <w:marRight w:val="0"/>
      <w:marTop w:val="0"/>
      <w:marBottom w:val="0"/>
      <w:divBdr>
        <w:top w:val="none" w:sz="0" w:space="0" w:color="auto"/>
        <w:left w:val="none" w:sz="0" w:space="0" w:color="auto"/>
        <w:bottom w:val="none" w:sz="0" w:space="0" w:color="auto"/>
        <w:right w:val="none" w:sz="0" w:space="0" w:color="auto"/>
      </w:divBdr>
    </w:div>
    <w:div w:id="1841459156">
      <w:bodyDiv w:val="1"/>
      <w:marLeft w:val="0"/>
      <w:marRight w:val="0"/>
      <w:marTop w:val="0"/>
      <w:marBottom w:val="0"/>
      <w:divBdr>
        <w:top w:val="none" w:sz="0" w:space="0" w:color="auto"/>
        <w:left w:val="none" w:sz="0" w:space="0" w:color="auto"/>
        <w:bottom w:val="none" w:sz="0" w:space="0" w:color="auto"/>
        <w:right w:val="none" w:sz="0" w:space="0" w:color="auto"/>
      </w:divBdr>
    </w:div>
    <w:div w:id="1914700529">
      <w:bodyDiv w:val="1"/>
      <w:marLeft w:val="0"/>
      <w:marRight w:val="0"/>
      <w:marTop w:val="0"/>
      <w:marBottom w:val="0"/>
      <w:divBdr>
        <w:top w:val="none" w:sz="0" w:space="0" w:color="auto"/>
        <w:left w:val="none" w:sz="0" w:space="0" w:color="auto"/>
        <w:bottom w:val="none" w:sz="0" w:space="0" w:color="auto"/>
        <w:right w:val="none" w:sz="0" w:space="0" w:color="auto"/>
      </w:divBdr>
      <w:divsChild>
        <w:div w:id="1655181277">
          <w:marLeft w:val="0"/>
          <w:marRight w:val="0"/>
          <w:marTop w:val="0"/>
          <w:marBottom w:val="0"/>
          <w:divBdr>
            <w:top w:val="none" w:sz="0" w:space="0" w:color="auto"/>
            <w:left w:val="none" w:sz="0" w:space="0" w:color="auto"/>
            <w:bottom w:val="none" w:sz="0" w:space="0" w:color="auto"/>
            <w:right w:val="none" w:sz="0" w:space="0" w:color="auto"/>
          </w:divBdr>
        </w:div>
        <w:div w:id="633683074">
          <w:marLeft w:val="0"/>
          <w:marRight w:val="0"/>
          <w:marTop w:val="0"/>
          <w:marBottom w:val="0"/>
          <w:divBdr>
            <w:top w:val="none" w:sz="0" w:space="0" w:color="auto"/>
            <w:left w:val="none" w:sz="0" w:space="0" w:color="auto"/>
            <w:bottom w:val="none" w:sz="0" w:space="0" w:color="auto"/>
            <w:right w:val="none" w:sz="0" w:space="0" w:color="auto"/>
          </w:divBdr>
        </w:div>
        <w:div w:id="1701054568">
          <w:marLeft w:val="0"/>
          <w:marRight w:val="0"/>
          <w:marTop w:val="0"/>
          <w:marBottom w:val="0"/>
          <w:divBdr>
            <w:top w:val="none" w:sz="0" w:space="0" w:color="auto"/>
            <w:left w:val="none" w:sz="0" w:space="0" w:color="auto"/>
            <w:bottom w:val="none" w:sz="0" w:space="0" w:color="auto"/>
            <w:right w:val="none" w:sz="0" w:space="0" w:color="auto"/>
          </w:divBdr>
        </w:div>
        <w:div w:id="329062839">
          <w:marLeft w:val="0"/>
          <w:marRight w:val="0"/>
          <w:marTop w:val="0"/>
          <w:marBottom w:val="0"/>
          <w:divBdr>
            <w:top w:val="none" w:sz="0" w:space="0" w:color="auto"/>
            <w:left w:val="none" w:sz="0" w:space="0" w:color="auto"/>
            <w:bottom w:val="none" w:sz="0" w:space="0" w:color="auto"/>
            <w:right w:val="none" w:sz="0" w:space="0" w:color="auto"/>
          </w:divBdr>
        </w:div>
        <w:div w:id="24642236">
          <w:marLeft w:val="0"/>
          <w:marRight w:val="0"/>
          <w:marTop w:val="0"/>
          <w:marBottom w:val="0"/>
          <w:divBdr>
            <w:top w:val="none" w:sz="0" w:space="0" w:color="auto"/>
            <w:left w:val="none" w:sz="0" w:space="0" w:color="auto"/>
            <w:bottom w:val="none" w:sz="0" w:space="0" w:color="auto"/>
            <w:right w:val="none" w:sz="0" w:space="0" w:color="auto"/>
          </w:divBdr>
        </w:div>
        <w:div w:id="2092502367">
          <w:marLeft w:val="0"/>
          <w:marRight w:val="0"/>
          <w:marTop w:val="0"/>
          <w:marBottom w:val="0"/>
          <w:divBdr>
            <w:top w:val="none" w:sz="0" w:space="0" w:color="auto"/>
            <w:left w:val="none" w:sz="0" w:space="0" w:color="auto"/>
            <w:bottom w:val="none" w:sz="0" w:space="0" w:color="auto"/>
            <w:right w:val="none" w:sz="0" w:space="0" w:color="auto"/>
          </w:divBdr>
        </w:div>
      </w:divsChild>
    </w:div>
    <w:div w:id="1927764819">
      <w:bodyDiv w:val="1"/>
      <w:marLeft w:val="0"/>
      <w:marRight w:val="0"/>
      <w:marTop w:val="0"/>
      <w:marBottom w:val="0"/>
      <w:divBdr>
        <w:top w:val="none" w:sz="0" w:space="0" w:color="auto"/>
        <w:left w:val="none" w:sz="0" w:space="0" w:color="auto"/>
        <w:bottom w:val="none" w:sz="0" w:space="0" w:color="auto"/>
        <w:right w:val="none" w:sz="0" w:space="0" w:color="auto"/>
      </w:divBdr>
    </w:div>
    <w:div w:id="2012177568">
      <w:bodyDiv w:val="1"/>
      <w:marLeft w:val="0"/>
      <w:marRight w:val="0"/>
      <w:marTop w:val="0"/>
      <w:marBottom w:val="0"/>
      <w:divBdr>
        <w:top w:val="none" w:sz="0" w:space="0" w:color="auto"/>
        <w:left w:val="none" w:sz="0" w:space="0" w:color="auto"/>
        <w:bottom w:val="none" w:sz="0" w:space="0" w:color="auto"/>
        <w:right w:val="none" w:sz="0" w:space="0" w:color="auto"/>
      </w:divBdr>
    </w:div>
    <w:div w:id="2022312230">
      <w:bodyDiv w:val="1"/>
      <w:marLeft w:val="0"/>
      <w:marRight w:val="0"/>
      <w:marTop w:val="0"/>
      <w:marBottom w:val="0"/>
      <w:divBdr>
        <w:top w:val="none" w:sz="0" w:space="0" w:color="auto"/>
        <w:left w:val="none" w:sz="0" w:space="0" w:color="auto"/>
        <w:bottom w:val="none" w:sz="0" w:space="0" w:color="auto"/>
        <w:right w:val="none" w:sz="0" w:space="0" w:color="auto"/>
      </w:divBdr>
      <w:divsChild>
        <w:div w:id="1876304262">
          <w:marLeft w:val="0"/>
          <w:marRight w:val="0"/>
          <w:marTop w:val="0"/>
          <w:marBottom w:val="0"/>
          <w:divBdr>
            <w:top w:val="none" w:sz="0" w:space="0" w:color="auto"/>
            <w:left w:val="none" w:sz="0" w:space="0" w:color="auto"/>
            <w:bottom w:val="none" w:sz="0" w:space="0" w:color="auto"/>
            <w:right w:val="none" w:sz="0" w:space="0" w:color="auto"/>
          </w:divBdr>
        </w:div>
        <w:div w:id="482695806">
          <w:marLeft w:val="0"/>
          <w:marRight w:val="0"/>
          <w:marTop w:val="0"/>
          <w:marBottom w:val="0"/>
          <w:divBdr>
            <w:top w:val="none" w:sz="0" w:space="0" w:color="auto"/>
            <w:left w:val="none" w:sz="0" w:space="0" w:color="auto"/>
            <w:bottom w:val="none" w:sz="0" w:space="0" w:color="auto"/>
            <w:right w:val="none" w:sz="0" w:space="0" w:color="auto"/>
          </w:divBdr>
        </w:div>
        <w:div w:id="724722926">
          <w:marLeft w:val="0"/>
          <w:marRight w:val="0"/>
          <w:marTop w:val="0"/>
          <w:marBottom w:val="0"/>
          <w:divBdr>
            <w:top w:val="none" w:sz="0" w:space="0" w:color="auto"/>
            <w:left w:val="none" w:sz="0" w:space="0" w:color="auto"/>
            <w:bottom w:val="none" w:sz="0" w:space="0" w:color="auto"/>
            <w:right w:val="none" w:sz="0" w:space="0" w:color="auto"/>
          </w:divBdr>
        </w:div>
        <w:div w:id="621570972">
          <w:marLeft w:val="0"/>
          <w:marRight w:val="0"/>
          <w:marTop w:val="0"/>
          <w:marBottom w:val="0"/>
          <w:divBdr>
            <w:top w:val="none" w:sz="0" w:space="0" w:color="auto"/>
            <w:left w:val="none" w:sz="0" w:space="0" w:color="auto"/>
            <w:bottom w:val="none" w:sz="0" w:space="0" w:color="auto"/>
            <w:right w:val="none" w:sz="0" w:space="0" w:color="auto"/>
          </w:divBdr>
        </w:div>
        <w:div w:id="1447966273">
          <w:marLeft w:val="0"/>
          <w:marRight w:val="0"/>
          <w:marTop w:val="0"/>
          <w:marBottom w:val="0"/>
          <w:divBdr>
            <w:top w:val="none" w:sz="0" w:space="0" w:color="auto"/>
            <w:left w:val="none" w:sz="0" w:space="0" w:color="auto"/>
            <w:bottom w:val="none" w:sz="0" w:space="0" w:color="auto"/>
            <w:right w:val="none" w:sz="0" w:space="0" w:color="auto"/>
          </w:divBdr>
        </w:div>
        <w:div w:id="1633824633">
          <w:marLeft w:val="0"/>
          <w:marRight w:val="0"/>
          <w:marTop w:val="0"/>
          <w:marBottom w:val="0"/>
          <w:divBdr>
            <w:top w:val="none" w:sz="0" w:space="0" w:color="auto"/>
            <w:left w:val="none" w:sz="0" w:space="0" w:color="auto"/>
            <w:bottom w:val="none" w:sz="0" w:space="0" w:color="auto"/>
            <w:right w:val="none" w:sz="0" w:space="0" w:color="auto"/>
          </w:divBdr>
        </w:div>
        <w:div w:id="1290012309">
          <w:marLeft w:val="0"/>
          <w:marRight w:val="0"/>
          <w:marTop w:val="0"/>
          <w:marBottom w:val="0"/>
          <w:divBdr>
            <w:top w:val="none" w:sz="0" w:space="0" w:color="auto"/>
            <w:left w:val="none" w:sz="0" w:space="0" w:color="auto"/>
            <w:bottom w:val="none" w:sz="0" w:space="0" w:color="auto"/>
            <w:right w:val="none" w:sz="0" w:space="0" w:color="auto"/>
          </w:divBdr>
        </w:div>
        <w:div w:id="445008193">
          <w:marLeft w:val="0"/>
          <w:marRight w:val="0"/>
          <w:marTop w:val="0"/>
          <w:marBottom w:val="0"/>
          <w:divBdr>
            <w:top w:val="none" w:sz="0" w:space="0" w:color="auto"/>
            <w:left w:val="none" w:sz="0" w:space="0" w:color="auto"/>
            <w:bottom w:val="none" w:sz="0" w:space="0" w:color="auto"/>
            <w:right w:val="none" w:sz="0" w:space="0" w:color="auto"/>
          </w:divBdr>
        </w:div>
        <w:div w:id="1498308902">
          <w:marLeft w:val="0"/>
          <w:marRight w:val="0"/>
          <w:marTop w:val="0"/>
          <w:marBottom w:val="0"/>
          <w:divBdr>
            <w:top w:val="none" w:sz="0" w:space="0" w:color="auto"/>
            <w:left w:val="none" w:sz="0" w:space="0" w:color="auto"/>
            <w:bottom w:val="none" w:sz="0" w:space="0" w:color="auto"/>
            <w:right w:val="none" w:sz="0" w:space="0" w:color="auto"/>
          </w:divBdr>
        </w:div>
        <w:div w:id="187837543">
          <w:marLeft w:val="0"/>
          <w:marRight w:val="0"/>
          <w:marTop w:val="0"/>
          <w:marBottom w:val="0"/>
          <w:divBdr>
            <w:top w:val="none" w:sz="0" w:space="0" w:color="auto"/>
            <w:left w:val="none" w:sz="0" w:space="0" w:color="auto"/>
            <w:bottom w:val="none" w:sz="0" w:space="0" w:color="auto"/>
            <w:right w:val="none" w:sz="0" w:space="0" w:color="auto"/>
          </w:divBdr>
        </w:div>
        <w:div w:id="1974868161">
          <w:marLeft w:val="0"/>
          <w:marRight w:val="0"/>
          <w:marTop w:val="0"/>
          <w:marBottom w:val="0"/>
          <w:divBdr>
            <w:top w:val="none" w:sz="0" w:space="0" w:color="auto"/>
            <w:left w:val="none" w:sz="0" w:space="0" w:color="auto"/>
            <w:bottom w:val="none" w:sz="0" w:space="0" w:color="auto"/>
            <w:right w:val="none" w:sz="0" w:space="0" w:color="auto"/>
          </w:divBdr>
        </w:div>
        <w:div w:id="610474126">
          <w:marLeft w:val="0"/>
          <w:marRight w:val="0"/>
          <w:marTop w:val="0"/>
          <w:marBottom w:val="0"/>
          <w:divBdr>
            <w:top w:val="none" w:sz="0" w:space="0" w:color="auto"/>
            <w:left w:val="none" w:sz="0" w:space="0" w:color="auto"/>
            <w:bottom w:val="none" w:sz="0" w:space="0" w:color="auto"/>
            <w:right w:val="none" w:sz="0" w:space="0" w:color="auto"/>
          </w:divBdr>
        </w:div>
        <w:div w:id="242032127">
          <w:marLeft w:val="0"/>
          <w:marRight w:val="0"/>
          <w:marTop w:val="0"/>
          <w:marBottom w:val="0"/>
          <w:divBdr>
            <w:top w:val="none" w:sz="0" w:space="0" w:color="auto"/>
            <w:left w:val="none" w:sz="0" w:space="0" w:color="auto"/>
            <w:bottom w:val="none" w:sz="0" w:space="0" w:color="auto"/>
            <w:right w:val="none" w:sz="0" w:space="0" w:color="auto"/>
          </w:divBdr>
        </w:div>
        <w:div w:id="1536768777">
          <w:marLeft w:val="0"/>
          <w:marRight w:val="0"/>
          <w:marTop w:val="0"/>
          <w:marBottom w:val="0"/>
          <w:divBdr>
            <w:top w:val="none" w:sz="0" w:space="0" w:color="auto"/>
            <w:left w:val="none" w:sz="0" w:space="0" w:color="auto"/>
            <w:bottom w:val="none" w:sz="0" w:space="0" w:color="auto"/>
            <w:right w:val="none" w:sz="0" w:space="0" w:color="auto"/>
          </w:divBdr>
        </w:div>
        <w:div w:id="1417360015">
          <w:marLeft w:val="0"/>
          <w:marRight w:val="0"/>
          <w:marTop w:val="0"/>
          <w:marBottom w:val="0"/>
          <w:divBdr>
            <w:top w:val="none" w:sz="0" w:space="0" w:color="auto"/>
            <w:left w:val="none" w:sz="0" w:space="0" w:color="auto"/>
            <w:bottom w:val="none" w:sz="0" w:space="0" w:color="auto"/>
            <w:right w:val="none" w:sz="0" w:space="0" w:color="auto"/>
          </w:divBdr>
        </w:div>
        <w:div w:id="541790245">
          <w:marLeft w:val="0"/>
          <w:marRight w:val="0"/>
          <w:marTop w:val="0"/>
          <w:marBottom w:val="0"/>
          <w:divBdr>
            <w:top w:val="none" w:sz="0" w:space="0" w:color="auto"/>
            <w:left w:val="none" w:sz="0" w:space="0" w:color="auto"/>
            <w:bottom w:val="none" w:sz="0" w:space="0" w:color="auto"/>
            <w:right w:val="none" w:sz="0" w:space="0" w:color="auto"/>
          </w:divBdr>
        </w:div>
        <w:div w:id="1718622319">
          <w:marLeft w:val="0"/>
          <w:marRight w:val="0"/>
          <w:marTop w:val="0"/>
          <w:marBottom w:val="0"/>
          <w:divBdr>
            <w:top w:val="none" w:sz="0" w:space="0" w:color="auto"/>
            <w:left w:val="none" w:sz="0" w:space="0" w:color="auto"/>
            <w:bottom w:val="none" w:sz="0" w:space="0" w:color="auto"/>
            <w:right w:val="none" w:sz="0" w:space="0" w:color="auto"/>
          </w:divBdr>
        </w:div>
        <w:div w:id="1784299784">
          <w:marLeft w:val="0"/>
          <w:marRight w:val="0"/>
          <w:marTop w:val="0"/>
          <w:marBottom w:val="0"/>
          <w:divBdr>
            <w:top w:val="none" w:sz="0" w:space="0" w:color="auto"/>
            <w:left w:val="none" w:sz="0" w:space="0" w:color="auto"/>
            <w:bottom w:val="none" w:sz="0" w:space="0" w:color="auto"/>
            <w:right w:val="none" w:sz="0" w:space="0" w:color="auto"/>
          </w:divBdr>
        </w:div>
      </w:divsChild>
    </w:div>
    <w:div w:id="2079981937">
      <w:bodyDiv w:val="1"/>
      <w:marLeft w:val="0"/>
      <w:marRight w:val="0"/>
      <w:marTop w:val="0"/>
      <w:marBottom w:val="0"/>
      <w:divBdr>
        <w:top w:val="none" w:sz="0" w:space="0" w:color="auto"/>
        <w:left w:val="none" w:sz="0" w:space="0" w:color="auto"/>
        <w:bottom w:val="none" w:sz="0" w:space="0" w:color="auto"/>
        <w:right w:val="none" w:sz="0" w:space="0" w:color="auto"/>
      </w:divBdr>
    </w:div>
    <w:div w:id="2114858424">
      <w:bodyDiv w:val="1"/>
      <w:marLeft w:val="0"/>
      <w:marRight w:val="0"/>
      <w:marTop w:val="0"/>
      <w:marBottom w:val="0"/>
      <w:divBdr>
        <w:top w:val="none" w:sz="0" w:space="0" w:color="auto"/>
        <w:left w:val="none" w:sz="0" w:space="0" w:color="auto"/>
        <w:bottom w:val="none" w:sz="0" w:space="0" w:color="auto"/>
        <w:right w:val="none" w:sz="0" w:space="0" w:color="auto"/>
      </w:divBdr>
    </w:div>
    <w:div w:id="2118598196">
      <w:bodyDiv w:val="1"/>
      <w:marLeft w:val="0"/>
      <w:marRight w:val="0"/>
      <w:marTop w:val="0"/>
      <w:marBottom w:val="0"/>
      <w:divBdr>
        <w:top w:val="none" w:sz="0" w:space="0" w:color="auto"/>
        <w:left w:val="none" w:sz="0" w:space="0" w:color="auto"/>
        <w:bottom w:val="none" w:sz="0" w:space="0" w:color="auto"/>
        <w:right w:val="none" w:sz="0" w:space="0" w:color="auto"/>
      </w:divBdr>
    </w:div>
    <w:div w:id="213077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powergroup.gr/"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npower.gr/el/anazetese-ergasia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power.gr" TargetMode="External"/><Relationship Id="rId5" Type="http://schemas.openxmlformats.org/officeDocument/2006/relationships/numbering" Target="numbering.xml"/><Relationship Id="rId15" Type="http://schemas.openxmlformats.org/officeDocument/2006/relationships/image" Target="media/image2.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6BE854413348B469EAD5AB8949E36BD" ma:contentTypeVersion="13" ma:contentTypeDescription="Crear nuevo documento." ma:contentTypeScope="" ma:versionID="3bef14ded824d5f8adb289795d72712f">
  <xsd:schema xmlns:xsd="http://www.w3.org/2001/XMLSchema" xmlns:xs="http://www.w3.org/2001/XMLSchema" xmlns:p="http://schemas.microsoft.com/office/2006/metadata/properties" xmlns:ns2="569c5b08-cb81-4195-8691-dad82de53183" xmlns:ns3="77ca6c73-e479-4d75-a80c-0e4cb0588ee9" targetNamespace="http://schemas.microsoft.com/office/2006/metadata/properties" ma:root="true" ma:fieldsID="ea8c0b6b48507402702bb7a66cbf003b" ns2:_="" ns3:_="">
    <xsd:import namespace="569c5b08-cb81-4195-8691-dad82de53183"/>
    <xsd:import namespace="77ca6c73-e479-4d75-a80c-0e4cb0588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view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c5b08-cb81-4195-8691-dad82de53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viewed" ma:index="19" nillable="true" ma:displayName="Reviewed" ma:default="0" ma:format="Dropdown" ma:internalName="Reviewed">
      <xsd:simpleType>
        <xsd:restriction base="dms:Boolea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ca6c73-e479-4d75-a80c-0e4cb0588ee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 xmlns="569c5b08-cb81-4195-8691-dad82de53183">false</Review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0B9D1-0C80-4F23-8510-2E07C295E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c5b08-cb81-4195-8691-dad82de53183"/>
    <ds:schemaRef ds:uri="77ca6c73-e479-4d75-a80c-0e4cb0588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B5ACA-E0AD-459A-83C7-AE92F0CCEF99}">
  <ds:schemaRefs>
    <ds:schemaRef ds:uri="http://schemas.microsoft.com/office/2006/metadata/properties"/>
    <ds:schemaRef ds:uri="http://schemas.microsoft.com/office/infopath/2007/PartnerControls"/>
    <ds:schemaRef ds:uri="569c5b08-cb81-4195-8691-dad82de53183"/>
  </ds:schemaRefs>
</ds:datastoreItem>
</file>

<file path=customXml/itemProps3.xml><?xml version="1.0" encoding="utf-8"?>
<ds:datastoreItem xmlns:ds="http://schemas.openxmlformats.org/officeDocument/2006/customXml" ds:itemID="{99FD087D-327D-4684-B99A-A4378EF52516}">
  <ds:schemaRefs>
    <ds:schemaRef ds:uri="http://schemas.openxmlformats.org/officeDocument/2006/bibliography"/>
  </ds:schemaRefs>
</ds:datastoreItem>
</file>

<file path=customXml/itemProps4.xml><?xml version="1.0" encoding="utf-8"?>
<ds:datastoreItem xmlns:ds="http://schemas.openxmlformats.org/officeDocument/2006/customXml" ds:itemID="{BFEC3D58-CCDF-43E3-BFC9-20E586145E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5465</Characters>
  <Application>Microsoft Office Word</Application>
  <DocSecurity>0</DocSecurity>
  <Lines>45</Lines>
  <Paragraphs>12</Paragraphs>
  <ScaleCrop>false</ScaleCrop>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Mpethani Georgia</dc:creator>
  <cp:keywords/>
  <dc:description/>
  <cp:lastModifiedBy>Mpethani Georgia</cp:lastModifiedBy>
  <cp:revision>3</cp:revision>
  <dcterms:created xsi:type="dcterms:W3CDTF">2025-12-19T12:09:00Z</dcterms:created>
  <dcterms:modified xsi:type="dcterms:W3CDTF">2025-12-23T08:50:00Z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d">
    <vt:lpwstr>0</vt:lpwstr>
  </property>
  <property fmtid="{D5CDD505-2E9C-101B-9397-08002B2CF9AE}" pid="3" name="ContentTypeId">
    <vt:lpwstr>0x010100A6BE854413348B469EAD5AB8949E36BD</vt:lpwstr>
  </property>
  <property fmtid="{D5CDD505-2E9C-101B-9397-08002B2CF9AE}" pid="4" name="GrammarlyDocumentId">
    <vt:lpwstr>1c8f6bcda9a15da2dd796691595e1e5035920703f01527d7f7cf10bfc8702af6</vt:lpwstr>
  </property>
</Properties>
</file>